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86" w:rsidRDefault="00C7018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70186" w:rsidRDefault="005E329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70186" w:rsidRDefault="005E329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высшего образования</w:t>
      </w:r>
    </w:p>
    <w:p w:rsidR="00C70186" w:rsidRDefault="005E329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«Казанский государственный медицинский университет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»</w:t>
      </w:r>
    </w:p>
    <w:p w:rsidR="00C70186" w:rsidRDefault="005E329B">
      <w:pPr>
        <w:widowControl w:val="0"/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Министерства здравоохранения Российской Федерации</w:t>
      </w:r>
    </w:p>
    <w:p w:rsidR="00C70186" w:rsidRDefault="00C70186">
      <w:pPr>
        <w:pStyle w:val="1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C70186" w:rsidRDefault="00C70186">
      <w:pPr>
        <w:pStyle w:val="13"/>
        <w:spacing w:after="0" w:line="240" w:lineRule="auto"/>
        <w:ind w:left="0" w:firstLine="5670"/>
        <w:rPr>
          <w:rFonts w:ascii="Times New Roman" w:hAnsi="Times New Roman" w:cs="Times New Roman"/>
          <w:sz w:val="24"/>
          <w:szCs w:val="24"/>
        </w:rPr>
      </w:pPr>
    </w:p>
    <w:p w:rsidR="00C70186" w:rsidRDefault="00C70186">
      <w:pPr>
        <w:pStyle w:val="13"/>
        <w:spacing w:after="0" w:line="240" w:lineRule="auto"/>
        <w:ind w:left="0" w:firstLine="5670"/>
        <w:rPr>
          <w:rFonts w:ascii="Times New Roman" w:hAnsi="Times New Roman" w:cs="Times New Roman"/>
          <w:sz w:val="24"/>
          <w:szCs w:val="24"/>
        </w:rPr>
      </w:pPr>
    </w:p>
    <w:p w:rsidR="00C70186" w:rsidRDefault="00C70186">
      <w:pPr>
        <w:pStyle w:val="13"/>
        <w:spacing w:after="0" w:line="240" w:lineRule="auto"/>
        <w:ind w:left="0" w:firstLine="5670"/>
        <w:rPr>
          <w:rFonts w:ascii="Times New Roman" w:hAnsi="Times New Roman" w:cs="Times New Roman"/>
          <w:sz w:val="24"/>
          <w:szCs w:val="24"/>
        </w:rPr>
      </w:pPr>
    </w:p>
    <w:p w:rsidR="00C70186" w:rsidRDefault="00C70186">
      <w:pPr>
        <w:pStyle w:val="13"/>
        <w:spacing w:after="0" w:line="240" w:lineRule="auto"/>
        <w:ind w:left="0" w:firstLine="5670"/>
        <w:rPr>
          <w:rFonts w:ascii="Times New Roman" w:hAnsi="Times New Roman" w:cs="Times New Roman"/>
          <w:sz w:val="24"/>
          <w:szCs w:val="24"/>
        </w:rPr>
      </w:pPr>
    </w:p>
    <w:p w:rsidR="00C70186" w:rsidRDefault="00C70186">
      <w:pPr>
        <w:pStyle w:val="13"/>
        <w:spacing w:after="0" w:line="240" w:lineRule="auto"/>
        <w:ind w:left="0" w:firstLine="5670"/>
        <w:rPr>
          <w:rFonts w:ascii="Times New Roman" w:hAnsi="Times New Roman" w:cs="Times New Roman"/>
          <w:sz w:val="24"/>
          <w:szCs w:val="24"/>
        </w:rPr>
      </w:pPr>
    </w:p>
    <w:p w:rsidR="00C70186" w:rsidRDefault="005E329B">
      <w:pPr>
        <w:pStyle w:val="13"/>
        <w:spacing w:after="0" w:line="240" w:lineRule="auto"/>
        <w:ind w:left="0"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C70186" w:rsidRDefault="005E329B">
      <w:pPr>
        <w:pStyle w:val="13"/>
        <w:spacing w:after="0" w:line="240" w:lineRule="auto"/>
        <w:ind w:left="0"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проректор,</w:t>
      </w:r>
    </w:p>
    <w:p w:rsidR="00C70186" w:rsidRDefault="005E329B">
      <w:pPr>
        <w:pStyle w:val="13"/>
        <w:spacing w:after="0" w:line="240" w:lineRule="auto"/>
        <w:ind w:left="0"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ЦКМС,</w:t>
      </w:r>
    </w:p>
    <w:p w:rsidR="00C70186" w:rsidRDefault="005E329B">
      <w:pPr>
        <w:pStyle w:val="13"/>
        <w:spacing w:after="0" w:line="240" w:lineRule="auto"/>
        <w:ind w:left="0"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Мухарямова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C70186" w:rsidRDefault="005E329B">
      <w:pPr>
        <w:pStyle w:val="13"/>
        <w:spacing w:after="0" w:line="240" w:lineRule="auto"/>
        <w:ind w:left="0"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70186" w:rsidRDefault="005E329B">
      <w:pPr>
        <w:pStyle w:val="13"/>
        <w:spacing w:after="0" w:line="240" w:lineRule="auto"/>
        <w:ind w:left="0"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____________2025 г.</w:t>
      </w:r>
    </w:p>
    <w:p w:rsidR="00C70186" w:rsidRDefault="00C70186">
      <w:pPr>
        <w:pStyle w:val="1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C70186" w:rsidRDefault="00C701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186" w:rsidRDefault="00C701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186" w:rsidRDefault="005E3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:rsidR="00C70186" w:rsidRDefault="00C70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186" w:rsidRDefault="005E329B">
      <w:pPr>
        <w:pStyle w:val="15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Дисциплина: Болезни печени</w:t>
      </w:r>
    </w:p>
    <w:p w:rsidR="00C70186" w:rsidRDefault="005E329B">
      <w:pPr>
        <w:pStyle w:val="15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и наименование специальности: 31.08.35 Инфекционные болезни</w:t>
      </w:r>
    </w:p>
    <w:p w:rsidR="00C70186" w:rsidRDefault="005E329B">
      <w:pPr>
        <w:pStyle w:val="15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Квалификация: врач - инфекционист</w:t>
      </w:r>
    </w:p>
    <w:p w:rsidR="00C70186" w:rsidRDefault="005E32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образования: подготовка кадров высшей квалификации по программам ординатуры</w:t>
      </w:r>
    </w:p>
    <w:p w:rsidR="00C70186" w:rsidRDefault="005E32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C70186" w:rsidRDefault="005E32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Кафедра: Инфекционных болезней</w:t>
      </w:r>
    </w:p>
    <w:p w:rsidR="00C70186" w:rsidRDefault="005E32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Курс: 2</w:t>
      </w:r>
    </w:p>
    <w:p w:rsidR="00C70186" w:rsidRDefault="005E32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Семестр: 4</w:t>
      </w:r>
    </w:p>
    <w:p w:rsidR="00C70186" w:rsidRDefault="005E32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- 8 ч.</w:t>
      </w:r>
    </w:p>
    <w:p w:rsidR="00C70186" w:rsidRDefault="005E32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занятия: 64 ч. </w:t>
      </w:r>
    </w:p>
    <w:p w:rsidR="00C70186" w:rsidRDefault="005E32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работа: 36 ч.</w:t>
      </w:r>
    </w:p>
    <w:p w:rsidR="00C70186" w:rsidRDefault="005E32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4 семестр</w:t>
      </w:r>
    </w:p>
    <w:p w:rsidR="00C70186" w:rsidRDefault="005E32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___семестр, ___час</w:t>
      </w:r>
    </w:p>
    <w:p w:rsidR="00C70186" w:rsidRDefault="005E32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Всего: 108 ч., зачетных единиц трудоемкости (ЗЕТ) - 3</w:t>
      </w:r>
    </w:p>
    <w:p w:rsidR="00C70186" w:rsidRDefault="00C70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186" w:rsidRDefault="00C701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186" w:rsidRDefault="00C701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186" w:rsidRDefault="00C701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186" w:rsidRDefault="00C701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0186" w:rsidRDefault="005E32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Казань, 2025</w:t>
      </w:r>
    </w:p>
    <w:p w:rsidR="00C70186" w:rsidRDefault="00C7018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C70186" w:rsidRDefault="005E329B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с учётом требований Федерального государственного образовательного стандарта высшего образования по специальности 31.08.35 - Инфекционные болезни (уровень подготовки кадров высшей квалификации)</w:t>
      </w:r>
    </w:p>
    <w:p w:rsidR="00C70186" w:rsidRDefault="00C70186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0186" w:rsidRDefault="00C7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Разработчики программы: 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Д-р мед. наук, профессор кафедры инфекционных болезней </w:t>
      </w:r>
    </w:p>
    <w:p w:rsidR="00C70186" w:rsidRDefault="00C7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______________________________И.Э. Кравченко </w:t>
      </w:r>
    </w:p>
    <w:p w:rsidR="00C70186" w:rsidRDefault="00C7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Д-р мед. наук, профессор кафедры детских инфекций </w:t>
      </w:r>
    </w:p>
    <w:p w:rsidR="00C70186" w:rsidRDefault="00C7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С.В.Халиуллина</w:t>
      </w:r>
      <w:proofErr w:type="spellEnd"/>
    </w:p>
    <w:p w:rsidR="00C70186" w:rsidRDefault="00C7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pacing w:val="-3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рассмотрена и одобрена на заседании кафедры инфекционных болезней от «____» ___________________ 202</w:t>
      </w:r>
      <w:r w:rsidR="00634DF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г., протокол № ________</w:t>
      </w:r>
      <w:r w:rsidR="00634DF9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634DF9" w:rsidRDefault="0063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DF9" w:rsidRDefault="0063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кафедры детских инфекций от «______» ________________ 202__ г.</w:t>
      </w:r>
    </w:p>
    <w:p w:rsidR="00C70186" w:rsidRDefault="00C701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pacing w:val="-3"/>
          <w:sz w:val="24"/>
          <w:szCs w:val="24"/>
        </w:rPr>
      </w:pPr>
    </w:p>
    <w:p w:rsidR="00C70186" w:rsidRDefault="00C701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186" w:rsidRDefault="005E329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Преподаватели, ведущие дисциплину:</w:t>
      </w:r>
    </w:p>
    <w:p w:rsidR="00C70186" w:rsidRDefault="00C701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0186" w:rsidRDefault="005E32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Д.м.н., профессор Николаева Ирина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Венидиктовна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70186" w:rsidRDefault="005E329B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C70186" w:rsidRDefault="005E32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Д.м.н., профессор Анохин Владимир Алексеевич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70186" w:rsidRDefault="005E32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634DF9" w:rsidRDefault="005E32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Д.м.н.,</w:t>
      </w:r>
      <w:r>
        <w:rPr>
          <w:rFonts w:ascii="Times New Roman" w:hAnsi="Times New Roman" w:cs="Times New Roman"/>
          <w:sz w:val="24"/>
          <w:szCs w:val="24"/>
        </w:rPr>
        <w:tab/>
        <w:t xml:space="preserve"> профессор Кравченко Ирина Эдуардовна  </w:t>
      </w:r>
    </w:p>
    <w:p w:rsidR="00634DF9" w:rsidRDefault="00634D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186" w:rsidRDefault="00634D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Д.м.н., доцент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Хаертынов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Х.С.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70186" w:rsidRDefault="00C701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186" w:rsidRDefault="00C701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186" w:rsidRDefault="00C701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186" w:rsidRDefault="00C701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186" w:rsidRDefault="00C70186">
      <w:pPr>
        <w:spacing w:after="160" w:line="259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70186" w:rsidRDefault="00C70186">
      <w:pPr>
        <w:spacing w:after="160" w:line="259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70186" w:rsidRDefault="005E329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Заведующая кафедрой инфекционных болезней, </w:t>
      </w:r>
    </w:p>
    <w:p w:rsidR="00C70186" w:rsidRDefault="005E329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профессор, д.м.н.                                                                                                   И.В. Николаева</w:t>
      </w:r>
    </w:p>
    <w:p w:rsidR="00634DF9" w:rsidRDefault="00634DF9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4DF9" w:rsidRDefault="00634DF9" w:rsidP="00634DF9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Заведующий кафедрой детских инфекций, </w:t>
      </w:r>
    </w:p>
    <w:p w:rsidR="00634DF9" w:rsidRDefault="00634DF9" w:rsidP="00634DF9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профессор, д.м.н.   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    В.А. Анохин                                                                                                </w:t>
      </w:r>
    </w:p>
    <w:p w:rsidR="00C70186" w:rsidRDefault="005E32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:rsidR="00C70186" w:rsidRDefault="00C70186">
      <w:pPr>
        <w:pStyle w:val="af3"/>
        <w:shd w:val="clear" w:color="auto" w:fill="FFFFFF"/>
        <w:spacing w:before="0" w:beforeAutospacing="0" w:after="0"/>
        <w:jc w:val="both"/>
      </w:pPr>
    </w:p>
    <w:p w:rsidR="00C70186" w:rsidRDefault="005E3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изучения дисциплины «Болезни печени» в ординатуре по специальности «Инфекционные болезни» состоит в овладении знаниями, умениями и практическими навыками, необходимыми для диагностики, лечения и профилактики болезней печени и подготовка врача-специалиста, способного и готового оказывать медицинскую, медико-социальную и другие виды помощи больным с заболеваниями печени.</w:t>
      </w:r>
    </w:p>
    <w:p w:rsidR="00C70186" w:rsidRDefault="005E3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освоения дисциплины «болезни печени»:</w:t>
      </w:r>
    </w:p>
    <w:p w:rsidR="00C70186" w:rsidRDefault="005E3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современным принципам клинической, лабораторной и инструментальной диагностики заболеваний печени, позволяющим выделить ведущие клинические синдромы и лабораторные маркеры для постановки диагноза;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70186" w:rsidRDefault="005E3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современным методам лечения болезней печени, методам оказания медицинской помощи при неотложных состояниях у пациентов с заболеваниями печени и самостоятельному выполнению отдельных навыков и манипуляций при болезнях печени;</w:t>
      </w:r>
    </w:p>
    <w:p w:rsidR="00C70186" w:rsidRDefault="005E3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обучение современным методам профилактики и диспансеризации пациентов с заболеваниями печени.</w:t>
      </w:r>
    </w:p>
    <w:p w:rsidR="00C70186" w:rsidRDefault="00C701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0186" w:rsidRDefault="005E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 в соответствии с ФГОС ВО и образовательной программой по данному направлению специальности:</w:t>
      </w:r>
    </w:p>
    <w:p w:rsidR="00C70186" w:rsidRDefault="00C7018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70186" w:rsidRDefault="005E329B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профессиональных </w:t>
      </w:r>
      <w:r>
        <w:rPr>
          <w:rFonts w:ascii="Times New Roman" w:hAnsi="Times New Roman" w:cs="Times New Roman"/>
          <w:sz w:val="24"/>
          <w:szCs w:val="24"/>
        </w:rPr>
        <w:t>компетенций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70186" w:rsidRDefault="005E329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лечебно-диагностическая деятельность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ПК-1 Готовность к проведению обследования, лечения и оказанию экстренной медицинской помощи пациентам с инфекционными заболеваниями и (или) ассоциированными с ними состояниями (синдромами). 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ПК-1.1</w:t>
      </w:r>
      <w:r>
        <w:rPr>
          <w:rFonts w:ascii="Times New Roman" w:hAnsi="Times New Roman" w:cs="Times New Roman"/>
          <w:sz w:val="24"/>
          <w:szCs w:val="24"/>
        </w:rPr>
        <w:t xml:space="preserve"> Проводит обследование пациентов с инфекционными заболеваниями и (или) состояниями (синдромами) с целью установления диагноза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клинические проявления заболеваний и (или) состояний при инфекционной патологии, в т.ч. состояний, требующих оказания неотложной медицинской помощи; этиологию, эпидемиологию и патогенез; классификацию инфекционных заболеваний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Клинические рекомендации (протоколы лечения) по оказанию помощи при инфекционных заболеваниях, стандарты оказания медицинской помощи пациентам при инфекционных заболеваниях, санитарные нормы и правила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Проводить сбор жалоб, анамнеза жизни и болезни, эпидемиологического анамнеза у пациентов (их законных представителей) при инфекционных заболеваниях и (или) состояниях/синдромах;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физикальное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обследование пациентов (осмотр, пальпация, перкуссия, аускультация) 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Обосновывать и планировать объем, интерпретировать результаты лабораторного и инструментального обследования пациентов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Навыками сбора жалоб, анамнеза жизни и заболевания и (или) состояния, эпидемиологического анамнеза у пациентов (их законных представителей) с инфекционными заболеваниями и (или) состояниями;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физикального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обследования пациентов; направления пациентов с инфекционными заболеваниями и (или) состояниями на лабораторное и инструментальное обследование, на консультацию к врачам-специалистам в соответствии с действующими порядками оказания медицинской помощи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Навыками обоснования и постановки диагноза с учетом действующей Международной статистической классификации болезней и проблем, связанных со здоровьем (далее - МКБ).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ПК-1.2</w:t>
      </w:r>
      <w:r>
        <w:rPr>
          <w:rFonts w:ascii="Times New Roman" w:hAnsi="Times New Roman" w:cs="Times New Roman"/>
          <w:sz w:val="24"/>
          <w:szCs w:val="24"/>
        </w:rPr>
        <w:t xml:space="preserve"> Проводит лечение пациентов с инфекционными заболеваниями и (или) ассоциированными с ними состояниями (синдромами), в том числе в экстренной форме, контролирует его эффективность и безопасность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оказания медицинской помощи по профилю «инфекционные болезни», методы лечения пациентов при инфекционных заболеваниях и (или) состояниях/синдромах в соответствии с действующими клиническими рекомендациями, в т.ч. принципы и методы оказания медицинской помощи в неотложной форме, при чрезвычайных ситуациях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Разрабатывать план лечения пациентов с инфекционными заболеваниями и (или) состояниями/синдромами в соответствии с действующими порядками оказания медицинской помощи, клиническими рекомендациями (протоколами лечения); определять медицинские показания для оказания медицинской помощи в условиях стационара, в т.ч. в неотложной форме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Оказывать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дыхания); выполнять мероприятия базовой сердечно-легочной реанимации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Навыками разработки плана, проведения и контроля лечения пациентов с инфекционными заболеваниями и (или) состояниями, назначения лекарственных препаратов в соответствии с действующими порядками оказания медицинской помощи, клиническими рекомендациями (протоколами лечения) 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Навыками назначения лечебного питания, немедикаментозного лечения пациентам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Навыками профилактики или лечения осложнений, оказания медицинской помощи в экстренной и неотложной формах пациентам с инфекционными заболеваниями и (или) состояниями.</w:t>
      </w:r>
    </w:p>
    <w:p w:rsidR="00C70186" w:rsidRDefault="00C7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профилактическая и реабилитационная деятельность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ПК-2 Готовность к проведению профилактических мероприятий, оказанию паллиативной помощи, реабилитации пациентов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абилитации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инвалидов при инфекционных заболеваниях и (или) ассоциированных с ними состояниях (синдромах).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ПК-2.1</w:t>
      </w:r>
      <w:r>
        <w:rPr>
          <w:rFonts w:ascii="Times New Roman" w:hAnsi="Times New Roman" w:cs="Times New Roman"/>
          <w:sz w:val="24"/>
          <w:szCs w:val="24"/>
        </w:rPr>
        <w:t xml:space="preserve"> Проводит и контролирует эффективность мероприятий по профилактике инфекционных заболеваний и формированию здорового образа жизни, санитарно-гигиеническому просвещению населения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Медицинские показания и медицинские противопоказания к применению методов профилактики инфекционных заболеваний и (или) состояний в соответствии с действующими порядками оказания медицинской помощи, клиническими рекомендациями (протоколами лечения), принципы диспансерного наблюдения за профильными пациентами, медицинские показания и противопоказания к санаторно-курортному лечению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Особенности специфической профилактики инфекционных заболеваний, основы вакцинопрофилактики, Национальный календарь профилактических прививок и календарь прививок по эпидемиологическим показаниям 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характеристики здорового образа жизни, методы его формирования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Уметь: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Планировать, организовывать и проводить мероприятия по профилактике инфекционных заболеваний, организовывать мероприятия по специфической профилактике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диспансерное наблюдение за пациентами при инфекционных заболеваниях и (или) ассоциированных с ними состояниях (синдромах)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Навыками планирования, организации, проведения и оценки эффективности профилактической работы с населением и пациентами с инфекционными заболеваниями и (или) ассоциированных с ними состояниями (синдромами)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Навыками планирования, организации, проведения и оценки эффективности 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Навыками проведения диспансерного наблюдения за пациентами, перенесшими инфекционные заболевания, длительно и часто болеющими, и пациентами с хроническими инфекционными заболеваниями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Навыками формирования программ здорового образа жизни, включая программы снижения потребления алкоголя и табака, предупреждения и борьбы с немедицинским потреблением наркотических средств и психотропных веществ.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ПК-2.2</w:t>
      </w:r>
      <w:r>
        <w:rPr>
          <w:rFonts w:ascii="Times New Roman" w:hAnsi="Times New Roman" w:cs="Times New Roman"/>
          <w:sz w:val="24"/>
          <w:szCs w:val="24"/>
        </w:rPr>
        <w:t xml:space="preserve"> Проводит и контролирует эффективность медицинской реабилитации пациентов с инфекционными заболеваниями и (или) ассоциированными с ними состояниями (синдромами) и их последствиями, в том числе при реализации индивидуальных программ реабилитации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инвалидов, оказывает паллиативную медицинскую помощь профильным пациентам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Основы медицинской реабилитации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пациентов с инфекционными заболеваниями и (или) ассоциированными с ними состояниями (синдромами) и их последствиями, медицинские показания и противопоказания к проведению реабилитационных мероприятий 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оказания паллиативной медицинской помощи, медицинские показания для направления пациентов, имеющих стойкое нарушение функций организма, обусловленное инфекционными заболеваниями и (или) ассоциированными с ними состояниями (синдромами) и их последствиями, на медико-социальную экспертизу, требования к оформлению медицинской документации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медицинские показания, разрабатывать план и проводить мероприятия медицинской реабилитации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пациентам с инфекционными заболеваниями и (или) ассоциированными с ними состояниями (синдромами) и их последствиями, в том числе при реализации индивидуальной программы реабилитации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оказания медицинской помощи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Навыками планирования, организации, проведения и оценки эффективности мероприятий по медицинской реабилитации пациентов с инфекционными заболеваниями и (или) ассоциированными с ними состояниями (синдромами) и их последствиями, в том числе реализации индивидуальной программы реабилитации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инвалидов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Навыками проведения работы по организации паллиативной медицинской помощи пациентам с инфекционными заболеваниями и (или) ассоциированными с ними </w:t>
      </w:r>
      <w:r>
        <w:rPr>
          <w:rFonts w:ascii="Times New Roman" w:hAnsi="Times New Roman" w:cs="Times New Roman"/>
          <w:sz w:val="24"/>
          <w:szCs w:val="24"/>
        </w:rPr>
        <w:lastRenderedPageBreak/>
        <w:t>состояниями (синдромами) и их последствиями в соответствии с действующим порядками оказания медицинской помощи, клиническими рекомендациями (протоколами лечения); оказания психологической поддержки больным (их законным представителям и иным лицам, осуществляющим уход) с учетом индивидуальных особенностей поведения неизлечимого больного.</w:t>
      </w:r>
    </w:p>
    <w:p w:rsidR="00C70186" w:rsidRDefault="00C7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186" w:rsidRDefault="005E32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модуля)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структуре образовательной программы</w:t>
      </w:r>
    </w:p>
    <w:p w:rsidR="00C70186" w:rsidRDefault="005E3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«Болезни печени» относится к дисциплинам вариативной части Блока 1 рабочего учебного плана Б</w:t>
      </w:r>
      <w:proofErr w:type="gramStart"/>
      <w:r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>
        <w:rPr>
          <w:rFonts w:ascii="Times New Roman" w:hAnsi="Times New Roman" w:cs="Times New Roman"/>
          <w:sz w:val="24"/>
          <w:szCs w:val="24"/>
        </w:rPr>
        <w:t>.1.</w:t>
      </w:r>
    </w:p>
    <w:p w:rsidR="00C70186" w:rsidRDefault="00C7018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0186" w:rsidRDefault="005E32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C70186" w:rsidRDefault="005E329B">
      <w:pPr>
        <w:spacing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трудоемкость (объем) дисциплины составляет 3 зачетных единиц, 108академических часов.</w:t>
      </w:r>
    </w:p>
    <w:p w:rsidR="00C70186" w:rsidRDefault="005E329B">
      <w:pPr>
        <w:spacing w:line="240" w:lineRule="auto"/>
        <w:ind w:firstLine="40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Объем учебной работы и виды учебной работы (в академических часах)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352"/>
        <w:gridCol w:w="4879"/>
        <w:gridCol w:w="2181"/>
      </w:tblGrid>
      <w:tr w:rsidR="00C70186">
        <w:tc>
          <w:tcPr>
            <w:tcW w:w="959" w:type="dxa"/>
            <w:vMerge w:val="restart"/>
          </w:tcPr>
          <w:p w:rsidR="00C70186" w:rsidRDefault="005E329B">
            <w:pPr>
              <w:tabs>
                <w:tab w:val="num" w:pos="0"/>
              </w:tabs>
              <w:jc w:val="center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</w:rPr>
              <w:t>Всего</w:t>
            </w:r>
          </w:p>
        </w:tc>
        <w:tc>
          <w:tcPr>
            <w:tcW w:w="6804" w:type="dxa"/>
            <w:gridSpan w:val="2"/>
          </w:tcPr>
          <w:p w:rsidR="00C70186" w:rsidRDefault="005E32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 работа</w:t>
            </w:r>
          </w:p>
        </w:tc>
        <w:tc>
          <w:tcPr>
            <w:tcW w:w="2233" w:type="dxa"/>
            <w:vMerge w:val="restart"/>
          </w:tcPr>
          <w:p w:rsidR="00C70186" w:rsidRDefault="005E329B">
            <w:pPr>
              <w:tabs>
                <w:tab w:val="num" w:pos="0"/>
              </w:tabs>
              <w:jc w:val="center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</w:rPr>
              <w:t>Самостоятельная работа</w:t>
            </w:r>
          </w:p>
        </w:tc>
      </w:tr>
      <w:tr w:rsidR="00C70186">
        <w:tc>
          <w:tcPr>
            <w:tcW w:w="959" w:type="dxa"/>
            <w:vMerge/>
          </w:tcPr>
          <w:p w:rsidR="00C70186" w:rsidRDefault="00C70186">
            <w:pPr>
              <w:tabs>
                <w:tab w:val="num" w:pos="0"/>
              </w:tabs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C70186" w:rsidRDefault="005E329B">
            <w:pPr>
              <w:tabs>
                <w:tab w:val="num" w:pos="0"/>
              </w:tabs>
              <w:jc w:val="center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</w:rPr>
              <w:t>Лекции</w:t>
            </w:r>
          </w:p>
        </w:tc>
        <w:tc>
          <w:tcPr>
            <w:tcW w:w="5387" w:type="dxa"/>
          </w:tcPr>
          <w:p w:rsidR="00C70186" w:rsidRDefault="005E329B">
            <w:pPr>
              <w:tabs>
                <w:tab w:val="num" w:pos="0"/>
              </w:tabs>
              <w:jc w:val="center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</w:rPr>
              <w:t>Практические занятия (семинарские занятия)</w:t>
            </w:r>
          </w:p>
        </w:tc>
        <w:tc>
          <w:tcPr>
            <w:tcW w:w="2233" w:type="dxa"/>
            <w:vMerge/>
          </w:tcPr>
          <w:p w:rsidR="00C70186" w:rsidRDefault="00C70186">
            <w:pPr>
              <w:tabs>
                <w:tab w:val="num" w:pos="0"/>
              </w:tabs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</w:tr>
      <w:tr w:rsidR="00C70186">
        <w:tc>
          <w:tcPr>
            <w:tcW w:w="959" w:type="dxa"/>
          </w:tcPr>
          <w:p w:rsidR="00C70186" w:rsidRDefault="005E329B">
            <w:pPr>
              <w:tabs>
                <w:tab w:val="num" w:pos="0"/>
              </w:tabs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eastAsia="MS Mincho" w:hAnsi="Times New Roman" w:cs="Times New Roman"/>
                <w:b/>
                <w:bCs/>
              </w:rPr>
              <w:t>72</w:t>
            </w:r>
          </w:p>
        </w:tc>
        <w:tc>
          <w:tcPr>
            <w:tcW w:w="1417" w:type="dxa"/>
          </w:tcPr>
          <w:p w:rsidR="00C70186" w:rsidRDefault="005E329B">
            <w:pPr>
              <w:tabs>
                <w:tab w:val="num" w:pos="0"/>
              </w:tabs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eastAsia="MS Mincho" w:hAnsi="Times New Roman" w:cs="Times New Roman"/>
                <w:b/>
                <w:bCs/>
              </w:rPr>
              <w:t>8</w:t>
            </w:r>
          </w:p>
        </w:tc>
        <w:tc>
          <w:tcPr>
            <w:tcW w:w="5387" w:type="dxa"/>
          </w:tcPr>
          <w:p w:rsidR="00C70186" w:rsidRDefault="005E329B">
            <w:pPr>
              <w:tabs>
                <w:tab w:val="num" w:pos="0"/>
              </w:tabs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eastAsia="MS Mincho" w:hAnsi="Times New Roman" w:cs="Times New Roman"/>
                <w:b/>
                <w:bCs/>
              </w:rPr>
              <w:t>64</w:t>
            </w:r>
          </w:p>
        </w:tc>
        <w:tc>
          <w:tcPr>
            <w:tcW w:w="2233" w:type="dxa"/>
          </w:tcPr>
          <w:p w:rsidR="00C70186" w:rsidRDefault="005E329B">
            <w:pPr>
              <w:tabs>
                <w:tab w:val="num" w:pos="0"/>
              </w:tabs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eastAsia="MS Mincho" w:hAnsi="Times New Roman" w:cs="Times New Roman"/>
                <w:b/>
                <w:bCs/>
              </w:rPr>
              <w:t>36</w:t>
            </w:r>
          </w:p>
        </w:tc>
      </w:tr>
    </w:tbl>
    <w:p w:rsidR="00C70186" w:rsidRDefault="00C70186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70186" w:rsidRDefault="005E329B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Содержание дисциплины </w:t>
      </w:r>
      <w:r>
        <w:rPr>
          <w:rFonts w:ascii="Times New Roman" w:hAnsi="Times New Roman" w:cs="Times New Roman"/>
          <w:b/>
          <w:sz w:val="24"/>
          <w:szCs w:val="24"/>
        </w:rPr>
        <w:t>(модуля)</w:t>
      </w:r>
      <w:r>
        <w:rPr>
          <w:rFonts w:ascii="Times New Roman" w:hAnsi="Times New Roman" w:cs="Times New Roman"/>
          <w:b/>
          <w:bCs/>
          <w:sz w:val="24"/>
          <w:szCs w:val="24"/>
        </w:rPr>
        <w:t>, структурированное по темам (разделам) с указанием отведенного на них количества академических и астрономических часов и видов учебных занятий</w:t>
      </w:r>
    </w:p>
    <w:p w:rsidR="00C70186" w:rsidRDefault="005E329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Разделы дисциплины (модуля) и трудоемкость по видам учебных занятий 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851"/>
        <w:gridCol w:w="709"/>
        <w:gridCol w:w="141"/>
        <w:gridCol w:w="993"/>
        <w:gridCol w:w="992"/>
        <w:gridCol w:w="1134"/>
        <w:gridCol w:w="1843"/>
      </w:tblGrid>
      <w:tr w:rsidR="00C70186">
        <w:tc>
          <w:tcPr>
            <w:tcW w:w="534" w:type="dxa"/>
            <w:vMerge w:val="restart"/>
          </w:tcPr>
          <w:p w:rsidR="00C70186" w:rsidRDefault="005E329B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разелад</w:t>
            </w:r>
            <w:proofErr w:type="spellEnd"/>
          </w:p>
        </w:tc>
        <w:tc>
          <w:tcPr>
            <w:tcW w:w="2409" w:type="dxa"/>
            <w:vMerge w:val="restart"/>
          </w:tcPr>
          <w:p w:rsidR="00C70186" w:rsidRDefault="005E329B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  <w:p w:rsidR="00C70186" w:rsidRDefault="005E329B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дисциплины</w:t>
            </w:r>
          </w:p>
        </w:tc>
        <w:tc>
          <w:tcPr>
            <w:tcW w:w="851" w:type="dxa"/>
            <w:vMerge w:val="restart"/>
            <w:textDirection w:val="btLr"/>
          </w:tcPr>
          <w:p w:rsidR="00C70186" w:rsidRDefault="005E329B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трудоёмкость (часах)</w:t>
            </w:r>
          </w:p>
        </w:tc>
        <w:tc>
          <w:tcPr>
            <w:tcW w:w="3969" w:type="dxa"/>
            <w:gridSpan w:val="5"/>
          </w:tcPr>
          <w:p w:rsidR="00C70186" w:rsidRDefault="005E329B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учебных занятий,</w:t>
            </w:r>
          </w:p>
          <w:p w:rsidR="00C70186" w:rsidRDefault="005E329B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включая самостоятельную работу обучающихся и трудоёмкость (в часах)</w:t>
            </w:r>
          </w:p>
        </w:tc>
        <w:tc>
          <w:tcPr>
            <w:tcW w:w="1843" w:type="dxa"/>
            <w:vMerge w:val="restart"/>
          </w:tcPr>
          <w:p w:rsidR="00C70186" w:rsidRDefault="005E329B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текущего</w:t>
            </w:r>
          </w:p>
          <w:p w:rsidR="00C70186" w:rsidRDefault="005E329B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контроля</w:t>
            </w:r>
          </w:p>
          <w:p w:rsidR="00C70186" w:rsidRDefault="005E329B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успеваемости</w:t>
            </w:r>
          </w:p>
        </w:tc>
      </w:tr>
      <w:tr w:rsidR="00C70186">
        <w:trPr>
          <w:trHeight w:val="569"/>
        </w:trPr>
        <w:tc>
          <w:tcPr>
            <w:tcW w:w="534" w:type="dxa"/>
            <w:vMerge/>
          </w:tcPr>
          <w:p w:rsidR="00C70186" w:rsidRDefault="00C70186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70186" w:rsidRDefault="00C70186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70186" w:rsidRDefault="00C70186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70186" w:rsidRDefault="005E329B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Аудиторные </w:t>
            </w:r>
          </w:p>
          <w:p w:rsidR="00C70186" w:rsidRDefault="005E329B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занятия</w:t>
            </w:r>
          </w:p>
        </w:tc>
        <w:tc>
          <w:tcPr>
            <w:tcW w:w="992" w:type="dxa"/>
            <w:vMerge w:val="restart"/>
          </w:tcPr>
          <w:p w:rsidR="00C70186" w:rsidRDefault="005E329B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Дистанционное обучение</w:t>
            </w:r>
          </w:p>
        </w:tc>
        <w:tc>
          <w:tcPr>
            <w:tcW w:w="1134" w:type="dxa"/>
            <w:vMerge w:val="restart"/>
          </w:tcPr>
          <w:p w:rsidR="00C70186" w:rsidRDefault="005E329B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  <w:vMerge/>
          </w:tcPr>
          <w:p w:rsidR="00C70186" w:rsidRDefault="00C70186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70186">
        <w:tc>
          <w:tcPr>
            <w:tcW w:w="534" w:type="dxa"/>
            <w:vMerge/>
          </w:tcPr>
          <w:p w:rsidR="00C70186" w:rsidRDefault="00C70186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70186" w:rsidRDefault="00C701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:rsidR="00C70186" w:rsidRDefault="005E329B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C70186" w:rsidRDefault="005E329B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1134" w:type="dxa"/>
            <w:gridSpan w:val="2"/>
          </w:tcPr>
          <w:p w:rsidR="00C70186" w:rsidRDefault="005E329B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vMerge/>
          </w:tcPr>
          <w:p w:rsidR="00C70186" w:rsidRDefault="00C70186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0186" w:rsidRDefault="00C70186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0186" w:rsidRDefault="00C70186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70186">
        <w:tc>
          <w:tcPr>
            <w:tcW w:w="9606" w:type="dxa"/>
            <w:gridSpan w:val="9"/>
          </w:tcPr>
          <w:p w:rsidR="00C70186" w:rsidRDefault="005E329B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Модуль 1</w:t>
            </w:r>
          </w:p>
        </w:tc>
      </w:tr>
      <w:tr w:rsidR="00C70186">
        <w:trPr>
          <w:trHeight w:val="299"/>
        </w:trPr>
        <w:tc>
          <w:tcPr>
            <w:tcW w:w="534" w:type="dxa"/>
          </w:tcPr>
          <w:p w:rsidR="00C70186" w:rsidRDefault="005E329B">
            <w:pPr>
              <w:tabs>
                <w:tab w:val="left" w:pos="34"/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70186" w:rsidRDefault="005E329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Поражение печени при инфекционных заболеваниях</w:t>
            </w:r>
          </w:p>
        </w:tc>
        <w:tc>
          <w:tcPr>
            <w:tcW w:w="851" w:type="dxa"/>
          </w:tcPr>
          <w:p w:rsidR="00C70186" w:rsidRDefault="005E329B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</w:tcPr>
          <w:p w:rsidR="00C70186" w:rsidRDefault="005E329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70186" w:rsidRDefault="005E329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70186" w:rsidRDefault="00C701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70186" w:rsidRDefault="005E329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C70186" w:rsidRDefault="005E329B">
            <w:pPr>
              <w:tabs>
                <w:tab w:val="left" w:pos="708"/>
              </w:tabs>
              <w:spacing w:after="0" w:line="1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задания, собеседование, ситуационные задачи, контроль практических навыков</w:t>
            </w:r>
          </w:p>
        </w:tc>
      </w:tr>
      <w:tr w:rsidR="00C70186">
        <w:tc>
          <w:tcPr>
            <w:tcW w:w="534" w:type="dxa"/>
          </w:tcPr>
          <w:p w:rsidR="00C70186" w:rsidRDefault="005E329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70186" w:rsidRDefault="005E329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Циррозы печени</w:t>
            </w:r>
          </w:p>
        </w:tc>
        <w:tc>
          <w:tcPr>
            <w:tcW w:w="851" w:type="dxa"/>
          </w:tcPr>
          <w:p w:rsidR="00C70186" w:rsidRDefault="005E329B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50" w:type="dxa"/>
            <w:gridSpan w:val="2"/>
          </w:tcPr>
          <w:p w:rsidR="00C70186" w:rsidRDefault="005E329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70186" w:rsidRDefault="005E329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C70186" w:rsidRDefault="00C701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70186" w:rsidRDefault="005E329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</w:tcPr>
          <w:p w:rsidR="00C70186" w:rsidRDefault="00C7018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86">
        <w:tc>
          <w:tcPr>
            <w:tcW w:w="9606" w:type="dxa"/>
            <w:gridSpan w:val="9"/>
          </w:tcPr>
          <w:p w:rsidR="00C70186" w:rsidRDefault="005E329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</w:t>
            </w:r>
          </w:p>
        </w:tc>
      </w:tr>
      <w:tr w:rsidR="00C70186">
        <w:tc>
          <w:tcPr>
            <w:tcW w:w="534" w:type="dxa"/>
          </w:tcPr>
          <w:p w:rsidR="00C70186" w:rsidRDefault="005E329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C70186" w:rsidRDefault="005E329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Поражения печени при паразитарных инвазиях</w:t>
            </w:r>
          </w:p>
        </w:tc>
        <w:tc>
          <w:tcPr>
            <w:tcW w:w="851" w:type="dxa"/>
          </w:tcPr>
          <w:p w:rsidR="00C70186" w:rsidRDefault="005E329B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  <w:gridSpan w:val="2"/>
          </w:tcPr>
          <w:p w:rsidR="00C70186" w:rsidRDefault="005E329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70186" w:rsidRDefault="005E329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70186" w:rsidRDefault="00C701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70186" w:rsidRDefault="005E329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C70186" w:rsidRDefault="005E329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задания, собеседование, ситуационные задачи, контроль практических навыков</w:t>
            </w:r>
          </w:p>
        </w:tc>
      </w:tr>
      <w:tr w:rsidR="00C70186">
        <w:tc>
          <w:tcPr>
            <w:tcW w:w="534" w:type="dxa"/>
          </w:tcPr>
          <w:p w:rsidR="00C70186" w:rsidRDefault="005E329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C70186" w:rsidRDefault="005E329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Неинфекционные заболевания печени</w:t>
            </w:r>
          </w:p>
        </w:tc>
        <w:tc>
          <w:tcPr>
            <w:tcW w:w="851" w:type="dxa"/>
          </w:tcPr>
          <w:p w:rsidR="00C70186" w:rsidRDefault="005E329B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  <w:gridSpan w:val="2"/>
          </w:tcPr>
          <w:p w:rsidR="00C70186" w:rsidRDefault="005E329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70186" w:rsidRDefault="005E329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C70186" w:rsidRDefault="00C701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0186" w:rsidRDefault="005E329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Merge/>
          </w:tcPr>
          <w:p w:rsidR="00C70186" w:rsidRDefault="00C7018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86">
        <w:tc>
          <w:tcPr>
            <w:tcW w:w="534" w:type="dxa"/>
          </w:tcPr>
          <w:p w:rsidR="00C70186" w:rsidRDefault="00C70186">
            <w:pPr>
              <w:pStyle w:val="aff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70186" w:rsidRDefault="005E329B">
            <w:pPr>
              <w:pStyle w:val="aff2"/>
            </w:pPr>
            <w:r>
              <w:t xml:space="preserve">Промежуточная аттестация </w:t>
            </w:r>
          </w:p>
        </w:tc>
        <w:tc>
          <w:tcPr>
            <w:tcW w:w="851" w:type="dxa"/>
          </w:tcPr>
          <w:p w:rsidR="00C70186" w:rsidRDefault="00C70186">
            <w:pPr>
              <w:pStyle w:val="aff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70186" w:rsidRDefault="00C70186">
            <w:pPr>
              <w:pStyle w:val="aff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70186" w:rsidRDefault="00C70186">
            <w:pPr>
              <w:pStyle w:val="aff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70186" w:rsidRDefault="00C70186">
            <w:pPr>
              <w:pStyle w:val="aff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0186" w:rsidRDefault="00C70186">
            <w:pPr>
              <w:pStyle w:val="aff2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70186" w:rsidRDefault="005E329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Зачет (тестовые задания,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ситуационные задачи)</w:t>
            </w:r>
          </w:p>
        </w:tc>
      </w:tr>
      <w:tr w:rsidR="00C70186">
        <w:tc>
          <w:tcPr>
            <w:tcW w:w="534" w:type="dxa"/>
          </w:tcPr>
          <w:p w:rsidR="00C70186" w:rsidRDefault="00C7018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0186" w:rsidRDefault="005E329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</w:tcPr>
          <w:p w:rsidR="00C70186" w:rsidRDefault="005E329B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50" w:type="dxa"/>
            <w:gridSpan w:val="2"/>
          </w:tcPr>
          <w:p w:rsidR="00C70186" w:rsidRDefault="005E329B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70186" w:rsidRDefault="005E329B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C70186" w:rsidRDefault="00C70186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0186" w:rsidRDefault="005E329B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C70186" w:rsidRDefault="00C7018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186" w:rsidRDefault="00C70186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0186" w:rsidRDefault="005E329B">
      <w:pPr>
        <w:spacing w:after="0" w:line="140" w:lineRule="atLeast"/>
        <w:ind w:left="-142" w:firstLine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4.2. Содержание дисциплины (модуля), структурированное по темам (разделам)</w:t>
      </w:r>
    </w:p>
    <w:p w:rsidR="00C70186" w:rsidRDefault="00C70186">
      <w:pPr>
        <w:spacing w:after="0" w:line="140" w:lineRule="atLeast"/>
        <w:ind w:left="-142" w:firstLine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4642"/>
        <w:gridCol w:w="1453"/>
      </w:tblGrid>
      <w:tr w:rsidR="00C70186">
        <w:tc>
          <w:tcPr>
            <w:tcW w:w="817" w:type="dxa"/>
            <w:vAlign w:val="center"/>
          </w:tcPr>
          <w:p w:rsidR="00C70186" w:rsidRDefault="005E329B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:rsidR="00C70186" w:rsidRDefault="005E329B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(или темы) дисциплины</w:t>
            </w:r>
          </w:p>
        </w:tc>
        <w:tc>
          <w:tcPr>
            <w:tcW w:w="4642" w:type="dxa"/>
            <w:vAlign w:val="center"/>
          </w:tcPr>
          <w:p w:rsidR="00C70186" w:rsidRDefault="005E329B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раздела (темы)</w:t>
            </w:r>
          </w:p>
          <w:p w:rsidR="00C70186" w:rsidRDefault="005E329B">
            <w:pPr>
              <w:widowControl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дидактических единицах</w:t>
            </w:r>
          </w:p>
        </w:tc>
        <w:tc>
          <w:tcPr>
            <w:tcW w:w="1453" w:type="dxa"/>
            <w:vAlign w:val="center"/>
          </w:tcPr>
          <w:p w:rsidR="00C70186" w:rsidRDefault="005E329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компетенций</w:t>
            </w:r>
          </w:p>
        </w:tc>
      </w:tr>
      <w:tr w:rsidR="00C70186">
        <w:tc>
          <w:tcPr>
            <w:tcW w:w="817" w:type="dxa"/>
            <w:vAlign w:val="center"/>
          </w:tcPr>
          <w:p w:rsidR="00C70186" w:rsidRDefault="00C70186">
            <w:pPr>
              <w:widowControl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  <w:gridSpan w:val="2"/>
          </w:tcPr>
          <w:p w:rsidR="00C70186" w:rsidRDefault="005E329B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</w:p>
        </w:tc>
        <w:tc>
          <w:tcPr>
            <w:tcW w:w="1453" w:type="dxa"/>
            <w:vAlign w:val="center"/>
          </w:tcPr>
          <w:p w:rsidR="00C70186" w:rsidRDefault="00C7018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86">
        <w:tc>
          <w:tcPr>
            <w:tcW w:w="817" w:type="dxa"/>
            <w:vAlign w:val="center"/>
          </w:tcPr>
          <w:p w:rsidR="00C70186" w:rsidRDefault="005E329B">
            <w:pPr>
              <w:widowControl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94" w:type="dxa"/>
            <w:gridSpan w:val="2"/>
          </w:tcPr>
          <w:p w:rsidR="00C70186" w:rsidRDefault="005E329B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Поражение печени при инфекционных заболеваниях</w:t>
            </w:r>
          </w:p>
        </w:tc>
        <w:tc>
          <w:tcPr>
            <w:tcW w:w="1453" w:type="dxa"/>
            <w:vAlign w:val="center"/>
          </w:tcPr>
          <w:p w:rsidR="00C70186" w:rsidRDefault="00C7018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86">
        <w:tc>
          <w:tcPr>
            <w:tcW w:w="817" w:type="dxa"/>
            <w:vAlign w:val="center"/>
          </w:tcPr>
          <w:p w:rsidR="00C70186" w:rsidRDefault="00C70186">
            <w:pPr>
              <w:widowControl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  <w:gridSpan w:val="2"/>
          </w:tcPr>
          <w:p w:rsidR="00C70186" w:rsidRDefault="005E329B">
            <w:pPr>
              <w:widowControl w:val="0"/>
              <w:spacing w:after="0" w:line="1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лекционного курса</w:t>
            </w:r>
          </w:p>
        </w:tc>
        <w:tc>
          <w:tcPr>
            <w:tcW w:w="1453" w:type="dxa"/>
            <w:vAlign w:val="center"/>
          </w:tcPr>
          <w:p w:rsidR="00C70186" w:rsidRDefault="00C7018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86">
        <w:trPr>
          <w:trHeight w:val="389"/>
        </w:trPr>
        <w:tc>
          <w:tcPr>
            <w:tcW w:w="817" w:type="dxa"/>
            <w:vAlign w:val="center"/>
          </w:tcPr>
          <w:p w:rsidR="00C70186" w:rsidRDefault="005E329B">
            <w:pPr>
              <w:widowControl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2" w:type="dxa"/>
          </w:tcPr>
          <w:p w:rsidR="00C70186" w:rsidRDefault="005E329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Поражение печени при инфекционных заболеваниях</w:t>
            </w:r>
          </w:p>
        </w:tc>
        <w:tc>
          <w:tcPr>
            <w:tcW w:w="4642" w:type="dxa"/>
          </w:tcPr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Поражения печени вирусной этиологии. Клинико-эпидемиологические аспекты хронической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-инфекции. Поражение печени при герпетических инфекциях (ВПГ, ВЭБ, ЦМВ,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Бактериальные поражения печени (листериоз, лептоспироз, сепсис). </w:t>
            </w:r>
          </w:p>
        </w:tc>
        <w:tc>
          <w:tcPr>
            <w:tcW w:w="1453" w:type="dxa"/>
            <w:vAlign w:val="center"/>
          </w:tcPr>
          <w:p w:rsidR="00C70186" w:rsidRDefault="005E329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C70186">
        <w:tc>
          <w:tcPr>
            <w:tcW w:w="817" w:type="dxa"/>
            <w:vAlign w:val="center"/>
          </w:tcPr>
          <w:p w:rsidR="00C70186" w:rsidRDefault="00C70186">
            <w:pPr>
              <w:widowControl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  <w:gridSpan w:val="2"/>
            <w:vAlign w:val="center"/>
          </w:tcPr>
          <w:p w:rsidR="00C70186" w:rsidRDefault="005E329B">
            <w:pPr>
              <w:widowControl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темы практического занятия</w:t>
            </w:r>
          </w:p>
        </w:tc>
        <w:tc>
          <w:tcPr>
            <w:tcW w:w="1453" w:type="dxa"/>
            <w:vAlign w:val="center"/>
          </w:tcPr>
          <w:p w:rsidR="00C70186" w:rsidRDefault="00C7018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86">
        <w:tc>
          <w:tcPr>
            <w:tcW w:w="817" w:type="dxa"/>
            <w:vAlign w:val="center"/>
          </w:tcPr>
          <w:p w:rsidR="00C70186" w:rsidRDefault="005E329B">
            <w:pPr>
              <w:widowControl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52" w:type="dxa"/>
          </w:tcPr>
          <w:p w:rsidR="00C70186" w:rsidRDefault="005E329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 заболеваний печени</w:t>
            </w:r>
          </w:p>
        </w:tc>
        <w:tc>
          <w:tcPr>
            <w:tcW w:w="4642" w:type="dxa"/>
          </w:tcPr>
          <w:p w:rsidR="00C70186" w:rsidRDefault="005E329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диагностики заболеваний печени</w:t>
            </w:r>
          </w:p>
          <w:p w:rsidR="00C70186" w:rsidRDefault="005E329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эпидемиологическая, клиническая (пропедевтика), лабораторная (специфическая, оценка функционального состояния печени), инструментальная (лучевые методы диагностики: УЗИ, КТ, ЯМР; другие: радиоизотопные; визуализация желчных путей: рентгенография, эндоскопические методы (пероральная холецистография, в/в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холангиография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эндоскопическая ретроградная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холангиопанкреатикография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эндоскопическая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папиллосфинктеротомия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53" w:type="dxa"/>
            <w:vAlign w:val="center"/>
          </w:tcPr>
          <w:p w:rsidR="00C70186" w:rsidRDefault="005E329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C70186">
        <w:tc>
          <w:tcPr>
            <w:tcW w:w="817" w:type="dxa"/>
            <w:vAlign w:val="center"/>
          </w:tcPr>
          <w:p w:rsidR="00C70186" w:rsidRDefault="005E329B">
            <w:pPr>
              <w:widowControl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2" w:type="dxa"/>
          </w:tcPr>
          <w:p w:rsidR="00C70186" w:rsidRDefault="005E329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 и лечение ХВГ на современном этапе</w:t>
            </w:r>
          </w:p>
        </w:tc>
        <w:tc>
          <w:tcPr>
            <w:tcW w:w="4642" w:type="dxa"/>
          </w:tcPr>
          <w:p w:rsidR="00C70186" w:rsidRDefault="005E329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диагностики и лечения хронических вирусных гепатитов. Этиотропная и патогенетическая терапия хронических вирусных гепатитов. </w:t>
            </w:r>
          </w:p>
          <w:p w:rsidR="00C70186" w:rsidRDefault="005E329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противовирусной терапии хронических ВГ – показания и противопоказания для лечения препаратами б –ИФН, комбинированная терапия,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безинтерфероновая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терапия, мониторинг лечения. Диспансеризация.</w:t>
            </w:r>
          </w:p>
        </w:tc>
        <w:tc>
          <w:tcPr>
            <w:tcW w:w="1453" w:type="dxa"/>
            <w:vAlign w:val="center"/>
          </w:tcPr>
          <w:p w:rsidR="00C70186" w:rsidRDefault="005E329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ПК-1, ПК-2</w:t>
            </w:r>
          </w:p>
        </w:tc>
      </w:tr>
      <w:tr w:rsidR="00C70186">
        <w:tc>
          <w:tcPr>
            <w:tcW w:w="817" w:type="dxa"/>
            <w:vAlign w:val="center"/>
          </w:tcPr>
          <w:p w:rsidR="00C70186" w:rsidRDefault="00C70186">
            <w:pPr>
              <w:widowControl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  <w:gridSpan w:val="2"/>
          </w:tcPr>
          <w:p w:rsidR="00C70186" w:rsidRDefault="005E329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Циррозы печени</w:t>
            </w:r>
          </w:p>
        </w:tc>
        <w:tc>
          <w:tcPr>
            <w:tcW w:w="1453" w:type="dxa"/>
            <w:vAlign w:val="center"/>
          </w:tcPr>
          <w:p w:rsidR="00C70186" w:rsidRDefault="00C7018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86">
        <w:tc>
          <w:tcPr>
            <w:tcW w:w="817" w:type="dxa"/>
            <w:vAlign w:val="center"/>
          </w:tcPr>
          <w:p w:rsidR="00C70186" w:rsidRDefault="005E329B">
            <w:pPr>
              <w:widowControl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2" w:type="dxa"/>
          </w:tcPr>
          <w:p w:rsidR="00C70186" w:rsidRDefault="005E329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Циррозы печени</w:t>
            </w:r>
          </w:p>
          <w:p w:rsidR="00C70186" w:rsidRDefault="00C70186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C70186" w:rsidRDefault="005E32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Исходы ХВГ. Циррозы печени. Внепеченочные проявления ХВГ. Асцит. Механизм возникновения. Диагностические подходы. Принципы диагностики и лечения циррозов печени.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Реабилитация. Гепатоцеллюлярная карцинома. </w:t>
            </w:r>
          </w:p>
        </w:tc>
        <w:tc>
          <w:tcPr>
            <w:tcW w:w="1453" w:type="dxa"/>
            <w:vAlign w:val="center"/>
          </w:tcPr>
          <w:p w:rsidR="00C70186" w:rsidRDefault="005E329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ПК-1, ПК-2</w:t>
            </w:r>
          </w:p>
        </w:tc>
      </w:tr>
      <w:tr w:rsidR="00C70186">
        <w:tc>
          <w:tcPr>
            <w:tcW w:w="817" w:type="dxa"/>
            <w:vAlign w:val="center"/>
          </w:tcPr>
          <w:p w:rsidR="00C70186" w:rsidRDefault="00C70186">
            <w:pPr>
              <w:widowControl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  <w:gridSpan w:val="2"/>
          </w:tcPr>
          <w:p w:rsidR="00C70186" w:rsidRDefault="005E329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</w:t>
            </w:r>
          </w:p>
        </w:tc>
        <w:tc>
          <w:tcPr>
            <w:tcW w:w="1453" w:type="dxa"/>
            <w:vAlign w:val="center"/>
          </w:tcPr>
          <w:p w:rsidR="00C70186" w:rsidRDefault="00C7018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86">
        <w:tc>
          <w:tcPr>
            <w:tcW w:w="817" w:type="dxa"/>
            <w:vAlign w:val="center"/>
          </w:tcPr>
          <w:p w:rsidR="00C70186" w:rsidRDefault="00C70186">
            <w:pPr>
              <w:widowControl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  <w:gridSpan w:val="2"/>
          </w:tcPr>
          <w:p w:rsidR="00C70186" w:rsidRDefault="005E329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Поражения печени при паразитарных инвазиях</w:t>
            </w:r>
          </w:p>
        </w:tc>
        <w:tc>
          <w:tcPr>
            <w:tcW w:w="1453" w:type="dxa"/>
            <w:vAlign w:val="center"/>
          </w:tcPr>
          <w:p w:rsidR="00C70186" w:rsidRDefault="00C7018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86">
        <w:tc>
          <w:tcPr>
            <w:tcW w:w="817" w:type="dxa"/>
            <w:vAlign w:val="center"/>
          </w:tcPr>
          <w:p w:rsidR="00C70186" w:rsidRDefault="00C70186">
            <w:pPr>
              <w:widowControl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  <w:gridSpan w:val="2"/>
          </w:tcPr>
          <w:p w:rsidR="00C70186" w:rsidRDefault="005E329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лекционного курса</w:t>
            </w:r>
          </w:p>
        </w:tc>
        <w:tc>
          <w:tcPr>
            <w:tcW w:w="1453" w:type="dxa"/>
            <w:vAlign w:val="center"/>
          </w:tcPr>
          <w:p w:rsidR="00C70186" w:rsidRDefault="00C7018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86">
        <w:trPr>
          <w:trHeight w:val="351"/>
        </w:trPr>
        <w:tc>
          <w:tcPr>
            <w:tcW w:w="817" w:type="dxa"/>
            <w:vAlign w:val="center"/>
          </w:tcPr>
          <w:p w:rsidR="00C70186" w:rsidRDefault="00C70186">
            <w:pPr>
              <w:widowControl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70186" w:rsidRDefault="00C70186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C70186" w:rsidRDefault="00C7018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C70186" w:rsidRDefault="00C7018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86">
        <w:tc>
          <w:tcPr>
            <w:tcW w:w="817" w:type="dxa"/>
            <w:vAlign w:val="center"/>
          </w:tcPr>
          <w:p w:rsidR="00C70186" w:rsidRDefault="00C70186">
            <w:pPr>
              <w:widowControl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  <w:gridSpan w:val="2"/>
            <w:vAlign w:val="center"/>
          </w:tcPr>
          <w:p w:rsidR="00C70186" w:rsidRDefault="005E329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темы практического занятия</w:t>
            </w:r>
          </w:p>
        </w:tc>
        <w:tc>
          <w:tcPr>
            <w:tcW w:w="1453" w:type="dxa"/>
            <w:vAlign w:val="center"/>
          </w:tcPr>
          <w:p w:rsidR="00C70186" w:rsidRDefault="00C7018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86">
        <w:tc>
          <w:tcPr>
            <w:tcW w:w="817" w:type="dxa"/>
            <w:vAlign w:val="center"/>
          </w:tcPr>
          <w:p w:rsidR="00C70186" w:rsidRDefault="005E329B">
            <w:pPr>
              <w:widowControl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2" w:type="dxa"/>
            <w:vAlign w:val="center"/>
          </w:tcPr>
          <w:p w:rsidR="00C70186" w:rsidRDefault="005E329B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Поражения печени при гельминтозах</w:t>
            </w:r>
          </w:p>
        </w:tc>
        <w:tc>
          <w:tcPr>
            <w:tcW w:w="4642" w:type="dxa"/>
          </w:tcPr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Поражения печени при паразитарных заболеваниях. Принципы диагностики, лечения и профилактики.</w:t>
            </w:r>
          </w:p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Эхинококоз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описторхоз,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токсокароз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Клинико-эпидемиологическая диагностика. Лабораторно-инструментальные исследования. Дифференциальная диагностика. Принципы лечения и диспансерного наблюдения.</w:t>
            </w:r>
          </w:p>
        </w:tc>
        <w:tc>
          <w:tcPr>
            <w:tcW w:w="1453" w:type="dxa"/>
            <w:vAlign w:val="center"/>
          </w:tcPr>
          <w:p w:rsidR="00C70186" w:rsidRDefault="005E329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ПК-1, ПК-2</w:t>
            </w:r>
          </w:p>
        </w:tc>
      </w:tr>
      <w:tr w:rsidR="00C70186">
        <w:tc>
          <w:tcPr>
            <w:tcW w:w="817" w:type="dxa"/>
            <w:vAlign w:val="center"/>
          </w:tcPr>
          <w:p w:rsidR="00C70186" w:rsidRDefault="005E329B">
            <w:pPr>
              <w:widowControl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52" w:type="dxa"/>
            <w:vAlign w:val="center"/>
          </w:tcPr>
          <w:p w:rsidR="00C70186" w:rsidRDefault="005E329B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Поражения печени при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протозоозах</w:t>
            </w:r>
            <w:proofErr w:type="spellEnd"/>
          </w:p>
        </w:tc>
        <w:tc>
          <w:tcPr>
            <w:tcW w:w="4642" w:type="dxa"/>
          </w:tcPr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Лямблиоз, амебиаз, токсоплазмоз, малярия. Клинико-эпидемиологическая диагностика. Лабораторно-инструментальные исследования. Дифференциальная диагностика. Принципы лечения и диспансерного наблюдения.</w:t>
            </w:r>
          </w:p>
        </w:tc>
        <w:tc>
          <w:tcPr>
            <w:tcW w:w="1453" w:type="dxa"/>
            <w:vAlign w:val="center"/>
          </w:tcPr>
          <w:p w:rsidR="00C70186" w:rsidRDefault="005E329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ПК-1, ПК-2</w:t>
            </w:r>
          </w:p>
        </w:tc>
      </w:tr>
      <w:tr w:rsidR="00C70186">
        <w:tc>
          <w:tcPr>
            <w:tcW w:w="817" w:type="dxa"/>
            <w:vAlign w:val="center"/>
          </w:tcPr>
          <w:p w:rsidR="00C70186" w:rsidRDefault="00C70186">
            <w:pPr>
              <w:widowControl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  <w:gridSpan w:val="2"/>
          </w:tcPr>
          <w:p w:rsidR="00C70186" w:rsidRDefault="005E329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  <w:r w:rsidR="0063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Неинфекционные заболевания печени</w:t>
            </w:r>
          </w:p>
        </w:tc>
        <w:tc>
          <w:tcPr>
            <w:tcW w:w="1453" w:type="dxa"/>
            <w:vAlign w:val="center"/>
          </w:tcPr>
          <w:p w:rsidR="00C70186" w:rsidRDefault="00C7018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86">
        <w:trPr>
          <w:trHeight w:val="244"/>
        </w:trPr>
        <w:tc>
          <w:tcPr>
            <w:tcW w:w="817" w:type="dxa"/>
            <w:vAlign w:val="center"/>
          </w:tcPr>
          <w:p w:rsidR="00C70186" w:rsidRDefault="00C70186">
            <w:pPr>
              <w:widowControl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  <w:gridSpan w:val="2"/>
          </w:tcPr>
          <w:p w:rsidR="00C70186" w:rsidRDefault="005E329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лекционного курса</w:t>
            </w:r>
          </w:p>
        </w:tc>
        <w:tc>
          <w:tcPr>
            <w:tcW w:w="1453" w:type="dxa"/>
            <w:vAlign w:val="center"/>
          </w:tcPr>
          <w:p w:rsidR="00C70186" w:rsidRDefault="00C7018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86">
        <w:tc>
          <w:tcPr>
            <w:tcW w:w="817" w:type="dxa"/>
            <w:vAlign w:val="center"/>
          </w:tcPr>
          <w:p w:rsidR="00C70186" w:rsidRDefault="005E329B">
            <w:pPr>
              <w:widowControl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52" w:type="dxa"/>
          </w:tcPr>
          <w:p w:rsidR="00C70186" w:rsidRDefault="005E329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Дифференциальная диагностика заболеваний печени</w:t>
            </w:r>
          </w:p>
        </w:tc>
        <w:tc>
          <w:tcPr>
            <w:tcW w:w="4642" w:type="dxa"/>
          </w:tcPr>
          <w:p w:rsidR="00C70186" w:rsidRDefault="005E32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ВГ с наследственными заболеваниями, аутоиммунным гепатитом, хроническими ВГ неинфекционной природы.</w:t>
            </w:r>
          </w:p>
          <w:p w:rsidR="00C70186" w:rsidRDefault="005E329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Алкогольный гепатит в сочетании с вирусным. Первичный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биллиарный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цирроз: этиология, клинико-эпидемиологические проявления, диагностика, лечение и прогноз.</w:t>
            </w:r>
          </w:p>
        </w:tc>
        <w:tc>
          <w:tcPr>
            <w:tcW w:w="1453" w:type="dxa"/>
            <w:vAlign w:val="center"/>
          </w:tcPr>
          <w:p w:rsidR="00C70186" w:rsidRDefault="005E329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C70186">
        <w:tc>
          <w:tcPr>
            <w:tcW w:w="817" w:type="dxa"/>
            <w:vAlign w:val="center"/>
          </w:tcPr>
          <w:p w:rsidR="00C70186" w:rsidRDefault="00C70186">
            <w:pPr>
              <w:widowControl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  <w:gridSpan w:val="2"/>
            <w:vAlign w:val="center"/>
          </w:tcPr>
          <w:p w:rsidR="00C70186" w:rsidRDefault="005E329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темы практического занятия</w:t>
            </w:r>
          </w:p>
        </w:tc>
        <w:tc>
          <w:tcPr>
            <w:tcW w:w="1453" w:type="dxa"/>
            <w:vAlign w:val="center"/>
          </w:tcPr>
          <w:p w:rsidR="00C70186" w:rsidRDefault="00C7018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86">
        <w:tc>
          <w:tcPr>
            <w:tcW w:w="817" w:type="dxa"/>
            <w:vAlign w:val="center"/>
          </w:tcPr>
          <w:p w:rsidR="00C70186" w:rsidRDefault="005E329B">
            <w:pPr>
              <w:widowControl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52" w:type="dxa"/>
            <w:vAlign w:val="center"/>
          </w:tcPr>
          <w:p w:rsidR="00C70186" w:rsidRDefault="005E329B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Поражения печени у беременных</w:t>
            </w:r>
          </w:p>
        </w:tc>
        <w:tc>
          <w:tcPr>
            <w:tcW w:w="4642" w:type="dxa"/>
          </w:tcPr>
          <w:p w:rsidR="00C70186" w:rsidRDefault="005E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гепатобилиарной системы у беременных.</w:t>
            </w:r>
          </w:p>
          <w:p w:rsidR="00C70186" w:rsidRDefault="005E3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Нормальная беременность. Острая жировая печень. Холестаз беременных. Вирусные гепатиты у беременных. Гестозы.</w:t>
            </w:r>
          </w:p>
        </w:tc>
        <w:tc>
          <w:tcPr>
            <w:tcW w:w="1453" w:type="dxa"/>
            <w:vAlign w:val="center"/>
          </w:tcPr>
          <w:p w:rsidR="00C70186" w:rsidRDefault="005E329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</w:tbl>
    <w:p w:rsidR="00C70186" w:rsidRDefault="00C70186">
      <w:pPr>
        <w:spacing w:after="0" w:line="140" w:lineRule="atLeast"/>
        <w:ind w:left="-142" w:firstLine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0186" w:rsidRDefault="00C7018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186" w:rsidRDefault="00C7018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DF9" w:rsidRDefault="00634DF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DF9" w:rsidRDefault="00634DF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DF9" w:rsidRDefault="00634DF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186" w:rsidRDefault="005E32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Перечень учебно-методического обеспечения для самостоятельной работы обучающихся по дисциплине</w:t>
      </w:r>
      <w:r>
        <w:rPr>
          <w:rFonts w:ascii="Times New Roman" w:hAnsi="Times New Roman" w:cs="Times New Roman"/>
          <w:b/>
          <w:sz w:val="24"/>
          <w:szCs w:val="24"/>
        </w:rPr>
        <w:t>(модулю)</w:t>
      </w:r>
    </w:p>
    <w:p w:rsidR="00C70186" w:rsidRDefault="00C7018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505"/>
      </w:tblGrid>
      <w:tr w:rsidR="00C70186">
        <w:trPr>
          <w:trHeight w:val="276"/>
        </w:trPr>
        <w:tc>
          <w:tcPr>
            <w:tcW w:w="817" w:type="dxa"/>
            <w:vMerge w:val="restart"/>
          </w:tcPr>
          <w:p w:rsidR="00C70186" w:rsidRDefault="005E329B">
            <w:pPr>
              <w:tabs>
                <w:tab w:val="right" w:pos="318"/>
                <w:tab w:val="center" w:pos="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505" w:type="dxa"/>
            <w:vMerge w:val="restart"/>
          </w:tcPr>
          <w:p w:rsidR="00C70186" w:rsidRDefault="005E329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согласно библиографическим требованиям</w:t>
            </w:r>
          </w:p>
        </w:tc>
      </w:tr>
      <w:tr w:rsidR="00C70186">
        <w:tc>
          <w:tcPr>
            <w:tcW w:w="817" w:type="dxa"/>
          </w:tcPr>
          <w:p w:rsidR="00C70186" w:rsidRDefault="005E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C70186" w:rsidRDefault="005E329B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Инфекционные болезни: учебно-методическое пособие для ординаторов, обучающихся по специальности 31.08.35 "Инфекционные болезни" / Казанский государственный медицинский университет Министерства здравоохранения Российской Федерации, Кафедра инфекционных болезней, Кафедра детских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инфекций 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составители: Кравченко И.Э. [и др.].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Казань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ГМУ, 2021. - 199 с. https://lib-kazangmu.ru/learning-resources/kafedra-infektsionnykh-boleznej/2205-kravchenko-i-e-i-dr-infektsionnye-bolezni-uchebno-metodicheskoe-posobie-dlya-ordinatorov-obuchayushchikhsya-po-spetsial-nosti-31-08-35-infektsionnye-bolezni-2021</w:t>
            </w:r>
          </w:p>
        </w:tc>
      </w:tr>
      <w:tr w:rsidR="00634DF9">
        <w:tc>
          <w:tcPr>
            <w:tcW w:w="817" w:type="dxa"/>
          </w:tcPr>
          <w:p w:rsidR="00634DF9" w:rsidRDefault="0063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634DF9" w:rsidRPr="000F5507" w:rsidRDefault="000F5507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Особенности инфекционных заболеваний у </w:t>
            </w:r>
            <w:proofErr w:type="gramStart"/>
            <w:r w:rsidRPr="000F5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 :</w:t>
            </w:r>
            <w:proofErr w:type="gramEnd"/>
            <w:r w:rsidRPr="000F5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для </w:t>
            </w:r>
            <w:proofErr w:type="spellStart"/>
            <w:r w:rsidRPr="000F5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</w:t>
            </w:r>
            <w:proofErr w:type="spellEnd"/>
            <w:r w:rsidRPr="000F5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педиатр. фак. / Казан. гос. мед. ун-т М-</w:t>
            </w:r>
            <w:proofErr w:type="spellStart"/>
            <w:r w:rsidRPr="000F5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</w:t>
            </w:r>
            <w:proofErr w:type="spellEnd"/>
            <w:r w:rsidRPr="000F5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здравоохранения Рос. </w:t>
            </w:r>
            <w:proofErr w:type="gramStart"/>
            <w:r w:rsidRPr="000F5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Федерации ;</w:t>
            </w:r>
            <w:proofErr w:type="gramEnd"/>
            <w:r w:rsidRPr="000F5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[сост. В. А. Анохин и др.]. - </w:t>
            </w:r>
            <w:proofErr w:type="gramStart"/>
            <w:r w:rsidRPr="000F5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Казань :</w:t>
            </w:r>
            <w:proofErr w:type="gramEnd"/>
            <w:r w:rsidRPr="000F5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КГМУ, 2018. - 252 </w:t>
            </w:r>
            <w:proofErr w:type="gramStart"/>
            <w:r w:rsidRPr="000F5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:</w:t>
            </w:r>
            <w:proofErr w:type="gramEnd"/>
            <w:r w:rsidRPr="000F5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табл. ; 20 см. - </w:t>
            </w:r>
            <w:proofErr w:type="spellStart"/>
            <w:r w:rsidRPr="000F5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Библиогр</w:t>
            </w:r>
            <w:proofErr w:type="spellEnd"/>
            <w:r w:rsidRPr="000F5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.: с. 250-252. - 100 экз. - 260.00 р. - Текст : непосредственный.</w:t>
            </w:r>
          </w:p>
        </w:tc>
      </w:tr>
      <w:tr w:rsidR="00C70186" w:rsidRPr="00634DF9">
        <w:tc>
          <w:tcPr>
            <w:tcW w:w="817" w:type="dxa"/>
          </w:tcPr>
          <w:p w:rsidR="00C70186" w:rsidRDefault="0063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C70186" w:rsidRDefault="005E329B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болезни. Электронный учебник-справочник Вып.№2, исправленный и дополненный,  2012-2014 /Составители: Самарский ГМУ (Суздальцев А.А.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.), Казанский ГМУ (Фазылов В.Х.,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Гилмуллина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Ф.С., Кравченко И.Э., Загидуллина А.И.),ФГБОУ ВПО РУДН, Омская ГМА, Кемеровская ГМА, Тихоокеанский ГМУ, Сибирский ГМУ</w:t>
            </w:r>
          </w:p>
        </w:tc>
      </w:tr>
      <w:tr w:rsidR="00C70186">
        <w:tc>
          <w:tcPr>
            <w:tcW w:w="817" w:type="dxa"/>
          </w:tcPr>
          <w:p w:rsidR="00C70186" w:rsidRDefault="0063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C70186" w:rsidRDefault="005E329B">
            <w:pPr>
              <w:widowControl w:val="0"/>
              <w:tabs>
                <w:tab w:val="num" w:pos="0"/>
                <w:tab w:val="left" w:pos="345"/>
                <w:tab w:val="left" w:pos="1373"/>
              </w:tabs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Д.Ш., Фазылов В.Х., Созинов А.С. Хронические вирусные гепатиты В, С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Руководство для врачей.-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МЕДпрессинформ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.- 2011.- 464 с.</w:t>
            </w:r>
          </w:p>
        </w:tc>
      </w:tr>
      <w:tr w:rsidR="00C70186">
        <w:tc>
          <w:tcPr>
            <w:tcW w:w="817" w:type="dxa"/>
          </w:tcPr>
          <w:p w:rsidR="00C70186" w:rsidRDefault="0063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C70186" w:rsidRDefault="005E329B">
            <w:pPr>
              <w:widowControl w:val="0"/>
              <w:tabs>
                <w:tab w:val="left" w:pos="345"/>
                <w:tab w:val="left" w:pos="1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Малярия: клиника, диагностика, лечение: Учебное пособие/В.Х. Фазылов, Ф.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Гилмуллина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 Казань: ИД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МеДДоК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2014.- 100 с. </w:t>
            </w:r>
          </w:p>
        </w:tc>
      </w:tr>
      <w:tr w:rsidR="00C70186">
        <w:tc>
          <w:tcPr>
            <w:tcW w:w="817" w:type="dxa"/>
          </w:tcPr>
          <w:p w:rsidR="00C70186" w:rsidRDefault="00634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C70186" w:rsidRDefault="005E32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Острые и хронические вирусные гепатиты А, В, С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(тестовые задания): учеб.-метод. пособие для самостоятельной работы студентов /(авт.-сост. В. Х. Фазылов и др.).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Казань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КГМУ, 2012. - 32 с.</w:t>
            </w:r>
          </w:p>
        </w:tc>
      </w:tr>
      <w:tr w:rsidR="009A680F">
        <w:tc>
          <w:tcPr>
            <w:tcW w:w="817" w:type="dxa"/>
          </w:tcPr>
          <w:p w:rsidR="009A680F" w:rsidRDefault="009A680F" w:rsidP="009A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9A680F" w:rsidRDefault="009A680F" w:rsidP="009A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Клинические рекомендации:</w:t>
            </w:r>
          </w:p>
          <w:p w:rsidR="009A680F" w:rsidRDefault="001B1BE5" w:rsidP="009A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A680F" w:rsidRPr="000B71ED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https://cr.minzdrav.gov.ru/directory/classificationcr</w:t>
              </w:r>
            </w:hyperlink>
          </w:p>
          <w:p w:rsidR="009A680F" w:rsidRDefault="009A680F" w:rsidP="009A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186" w:rsidRDefault="00C70186">
      <w:pPr>
        <w:tabs>
          <w:tab w:val="left" w:pos="0"/>
          <w:tab w:val="left" w:pos="360"/>
          <w:tab w:val="left" w:pos="742"/>
        </w:tabs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0186" w:rsidRDefault="00C70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70186">
          <w:footerReference w:type="default" r:id="rId9"/>
          <w:pgSz w:w="11906" w:h="16838"/>
          <w:pgMar w:top="1134" w:right="851" w:bottom="1134" w:left="1701" w:header="709" w:footer="709" w:gutter="0"/>
          <w:cols w:space="720"/>
          <w:docGrid w:linePitch="360"/>
        </w:sectPr>
      </w:pPr>
    </w:p>
    <w:p w:rsidR="000F5507" w:rsidRDefault="005E329B" w:rsidP="000F5507">
      <w:pPr>
        <w:tabs>
          <w:tab w:val="left" w:pos="0"/>
          <w:tab w:val="left" w:pos="742"/>
        </w:tabs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Фонд оценочных средств для проведения промежуточной </w:t>
      </w:r>
    </w:p>
    <w:p w:rsidR="00C70186" w:rsidRDefault="005E329B" w:rsidP="000F5507">
      <w:pPr>
        <w:tabs>
          <w:tab w:val="left" w:pos="0"/>
          <w:tab w:val="left" w:pos="742"/>
        </w:tabs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аттестации обучающихся по дисциплине</w:t>
      </w:r>
    </w:p>
    <w:p w:rsidR="000F5507" w:rsidRDefault="005E329B" w:rsidP="000F5507">
      <w:pPr>
        <w:pStyle w:val="af3"/>
        <w:spacing w:before="0" w:beforeAutospacing="0" w:after="0"/>
        <w:ind w:right="-31" w:firstLine="709"/>
        <w:jc w:val="center"/>
        <w:rPr>
          <w:b/>
          <w:bCs/>
        </w:rPr>
      </w:pPr>
      <w:r>
        <w:rPr>
          <w:b/>
          <w:bCs/>
        </w:rPr>
        <w:t>6.1. Перечень компетенций с указанием этапов их формирования</w:t>
      </w:r>
    </w:p>
    <w:p w:rsidR="00C70186" w:rsidRDefault="005E329B" w:rsidP="000F5507">
      <w:pPr>
        <w:pStyle w:val="af3"/>
        <w:spacing w:before="0" w:beforeAutospacing="0" w:after="0"/>
        <w:ind w:right="-31" w:firstLine="709"/>
        <w:jc w:val="center"/>
        <w:rPr>
          <w:b/>
          <w:bCs/>
        </w:rPr>
      </w:pPr>
      <w:r>
        <w:rPr>
          <w:b/>
          <w:bCs/>
        </w:rPr>
        <w:t>в процессе освоения образовательной программы</w:t>
      </w:r>
    </w:p>
    <w:p w:rsidR="00C70186" w:rsidRDefault="00C70186">
      <w:pPr>
        <w:pStyle w:val="af3"/>
        <w:spacing w:before="0" w:beforeAutospacing="0" w:after="0"/>
        <w:ind w:firstLine="709"/>
        <w:jc w:val="both"/>
        <w:rPr>
          <w:b/>
          <w:bCs/>
        </w:rPr>
      </w:pPr>
    </w:p>
    <w:tbl>
      <w:tblPr>
        <w:tblW w:w="148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4961"/>
        <w:gridCol w:w="4253"/>
        <w:gridCol w:w="2693"/>
        <w:gridCol w:w="2126"/>
      </w:tblGrid>
      <w:tr w:rsidR="00C70186" w:rsidTr="000F5507">
        <w:trPr>
          <w:trHeight w:val="562"/>
        </w:trPr>
        <w:tc>
          <w:tcPr>
            <w:tcW w:w="810" w:type="dxa"/>
            <w:vMerge w:val="restart"/>
          </w:tcPr>
          <w:p w:rsidR="00C70186" w:rsidRDefault="005E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</w:tcPr>
          <w:p w:rsidR="00C70186" w:rsidRDefault="005E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</w:t>
            </w:r>
          </w:p>
          <w:p w:rsidR="00C70186" w:rsidRDefault="005E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4253" w:type="dxa"/>
            <w:vMerge w:val="restart"/>
          </w:tcPr>
          <w:p w:rsidR="00C70186" w:rsidRDefault="005E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занятия</w:t>
            </w:r>
          </w:p>
          <w:p w:rsidR="00C70186" w:rsidRDefault="005E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(Л, П, С)</w:t>
            </w:r>
          </w:p>
        </w:tc>
        <w:tc>
          <w:tcPr>
            <w:tcW w:w="4819" w:type="dxa"/>
            <w:gridSpan w:val="2"/>
          </w:tcPr>
          <w:p w:rsidR="00C70186" w:rsidRDefault="005E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компетенций и этапы их формирования</w:t>
            </w:r>
          </w:p>
        </w:tc>
      </w:tr>
      <w:tr w:rsidR="00C70186" w:rsidTr="000F5507">
        <w:tc>
          <w:tcPr>
            <w:tcW w:w="810" w:type="dxa"/>
            <w:vMerge/>
          </w:tcPr>
          <w:p w:rsidR="00C70186" w:rsidRDefault="00C7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70186" w:rsidRDefault="00C7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C70186" w:rsidRDefault="00C70186">
            <w:pPr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C70186" w:rsidRDefault="005E329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</w:t>
            </w:r>
          </w:p>
        </w:tc>
        <w:tc>
          <w:tcPr>
            <w:tcW w:w="2126" w:type="dxa"/>
          </w:tcPr>
          <w:p w:rsidR="00C70186" w:rsidRDefault="005E329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ПК-2</w:t>
            </w:r>
          </w:p>
        </w:tc>
      </w:tr>
      <w:tr w:rsidR="00C70186" w:rsidTr="000F5507">
        <w:trPr>
          <w:trHeight w:val="442"/>
        </w:trPr>
        <w:tc>
          <w:tcPr>
            <w:tcW w:w="810" w:type="dxa"/>
            <w:vMerge w:val="restart"/>
          </w:tcPr>
          <w:p w:rsidR="00C70186" w:rsidRDefault="005E329B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1.1.</w:t>
            </w:r>
          </w:p>
        </w:tc>
        <w:tc>
          <w:tcPr>
            <w:tcW w:w="4961" w:type="dxa"/>
            <w:vMerge w:val="restart"/>
          </w:tcPr>
          <w:p w:rsidR="00C70186" w:rsidRDefault="005E329B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Поражение печени при инфекционных заболеваниях</w:t>
            </w:r>
          </w:p>
        </w:tc>
        <w:tc>
          <w:tcPr>
            <w:tcW w:w="4253" w:type="dxa"/>
          </w:tcPr>
          <w:p w:rsidR="00C70186" w:rsidRDefault="005E329B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Лекция</w:t>
            </w:r>
          </w:p>
        </w:tc>
        <w:tc>
          <w:tcPr>
            <w:tcW w:w="2693" w:type="dxa"/>
          </w:tcPr>
          <w:p w:rsidR="00C70186" w:rsidRDefault="005E329B">
            <w:pPr>
              <w:spacing w:after="0" w:line="240" w:lineRule="atLeas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0186" w:rsidRDefault="00C70186">
            <w:pPr>
              <w:spacing w:after="0" w:line="240" w:lineRule="atLeas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86" w:rsidTr="000F5507">
        <w:trPr>
          <w:trHeight w:val="324"/>
        </w:trPr>
        <w:tc>
          <w:tcPr>
            <w:tcW w:w="810" w:type="dxa"/>
            <w:vMerge/>
          </w:tcPr>
          <w:p w:rsidR="00C70186" w:rsidRDefault="00C70186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70186" w:rsidRDefault="00C70186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C70186" w:rsidRDefault="005E329B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Самостоятельная работа</w:t>
            </w:r>
          </w:p>
        </w:tc>
        <w:tc>
          <w:tcPr>
            <w:tcW w:w="2693" w:type="dxa"/>
          </w:tcPr>
          <w:p w:rsidR="00C70186" w:rsidRDefault="005E329B">
            <w:pPr>
              <w:spacing w:after="0" w:line="240" w:lineRule="atLeas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0186" w:rsidRDefault="00C70186">
            <w:pPr>
              <w:spacing w:after="0" w:line="240" w:lineRule="atLeas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86" w:rsidTr="000F5507">
        <w:trPr>
          <w:trHeight w:val="480"/>
        </w:trPr>
        <w:tc>
          <w:tcPr>
            <w:tcW w:w="810" w:type="dxa"/>
            <w:vMerge w:val="restart"/>
          </w:tcPr>
          <w:p w:rsidR="00C70186" w:rsidRDefault="005E329B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1.2.</w:t>
            </w:r>
          </w:p>
        </w:tc>
        <w:tc>
          <w:tcPr>
            <w:tcW w:w="4961" w:type="dxa"/>
            <w:vMerge w:val="restart"/>
          </w:tcPr>
          <w:p w:rsidR="00C70186" w:rsidRDefault="005E329B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Клинико-диагностические особенности ХВГ</w:t>
            </w:r>
          </w:p>
        </w:tc>
        <w:tc>
          <w:tcPr>
            <w:tcW w:w="4253" w:type="dxa"/>
          </w:tcPr>
          <w:p w:rsidR="00C70186" w:rsidRDefault="005E329B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2693" w:type="dxa"/>
          </w:tcPr>
          <w:p w:rsidR="00C70186" w:rsidRDefault="005E329B">
            <w:pPr>
              <w:spacing w:after="0" w:line="240" w:lineRule="atLeas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0186" w:rsidRDefault="00C70186">
            <w:pPr>
              <w:spacing w:after="0" w:line="240" w:lineRule="atLeas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86" w:rsidTr="000F5507">
        <w:trPr>
          <w:trHeight w:val="324"/>
        </w:trPr>
        <w:tc>
          <w:tcPr>
            <w:tcW w:w="810" w:type="dxa"/>
            <w:vMerge/>
          </w:tcPr>
          <w:p w:rsidR="00C70186" w:rsidRDefault="00C70186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70186" w:rsidRDefault="00C70186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C70186" w:rsidRDefault="005E329B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Самостоятельная работа</w:t>
            </w:r>
          </w:p>
        </w:tc>
        <w:tc>
          <w:tcPr>
            <w:tcW w:w="2693" w:type="dxa"/>
          </w:tcPr>
          <w:p w:rsidR="00C70186" w:rsidRDefault="005E329B">
            <w:pPr>
              <w:spacing w:after="0" w:line="240" w:lineRule="atLeas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0186" w:rsidRDefault="00C70186">
            <w:pPr>
              <w:spacing w:after="0" w:line="240" w:lineRule="atLeas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86" w:rsidTr="000F5507">
        <w:trPr>
          <w:trHeight w:val="391"/>
        </w:trPr>
        <w:tc>
          <w:tcPr>
            <w:tcW w:w="810" w:type="dxa"/>
            <w:vMerge w:val="restart"/>
          </w:tcPr>
          <w:p w:rsidR="00C70186" w:rsidRDefault="005E329B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1.3.</w:t>
            </w:r>
          </w:p>
        </w:tc>
        <w:tc>
          <w:tcPr>
            <w:tcW w:w="4961" w:type="dxa"/>
            <w:vMerge w:val="restart"/>
          </w:tcPr>
          <w:p w:rsidR="00C70186" w:rsidRDefault="005E329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ХВГ на современном этапе</w:t>
            </w:r>
          </w:p>
        </w:tc>
        <w:tc>
          <w:tcPr>
            <w:tcW w:w="4253" w:type="dxa"/>
          </w:tcPr>
          <w:p w:rsidR="00C70186" w:rsidRDefault="005E329B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2693" w:type="dxa"/>
          </w:tcPr>
          <w:p w:rsidR="00C70186" w:rsidRDefault="005E329B">
            <w:pPr>
              <w:spacing w:after="0" w:line="240" w:lineRule="atLeas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0186" w:rsidRDefault="005E329B">
            <w:pPr>
              <w:spacing w:after="0" w:line="240" w:lineRule="atLeas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70186" w:rsidTr="000F5507">
        <w:trPr>
          <w:trHeight w:val="530"/>
        </w:trPr>
        <w:tc>
          <w:tcPr>
            <w:tcW w:w="810" w:type="dxa"/>
            <w:vMerge/>
          </w:tcPr>
          <w:p w:rsidR="00C70186" w:rsidRDefault="00C70186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70186" w:rsidRDefault="00C7018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70186" w:rsidRDefault="005E329B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Самостоятельная работа</w:t>
            </w:r>
          </w:p>
        </w:tc>
        <w:tc>
          <w:tcPr>
            <w:tcW w:w="2693" w:type="dxa"/>
          </w:tcPr>
          <w:p w:rsidR="00C70186" w:rsidRDefault="005E329B">
            <w:pPr>
              <w:spacing w:after="0" w:line="240" w:lineRule="atLeas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0186" w:rsidRDefault="005E329B">
            <w:pPr>
              <w:spacing w:after="0" w:line="240" w:lineRule="atLeas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70186" w:rsidTr="000F5507">
        <w:trPr>
          <w:trHeight w:val="432"/>
        </w:trPr>
        <w:tc>
          <w:tcPr>
            <w:tcW w:w="810" w:type="dxa"/>
            <w:vMerge w:val="restart"/>
          </w:tcPr>
          <w:p w:rsidR="00C70186" w:rsidRDefault="005E329B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Тема 1.4.</w:t>
            </w:r>
          </w:p>
        </w:tc>
        <w:tc>
          <w:tcPr>
            <w:tcW w:w="4961" w:type="dxa"/>
            <w:vMerge w:val="restart"/>
          </w:tcPr>
          <w:p w:rsidR="00C70186" w:rsidRDefault="005E329B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Циррозы печени</w:t>
            </w:r>
          </w:p>
        </w:tc>
        <w:tc>
          <w:tcPr>
            <w:tcW w:w="4253" w:type="dxa"/>
          </w:tcPr>
          <w:p w:rsidR="00C70186" w:rsidRDefault="005E329B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2693" w:type="dxa"/>
          </w:tcPr>
          <w:p w:rsidR="00C70186" w:rsidRDefault="005E329B">
            <w:pPr>
              <w:spacing w:after="0" w:line="240" w:lineRule="atLeast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0186" w:rsidRDefault="005E329B">
            <w:pPr>
              <w:spacing w:after="0" w:line="240" w:lineRule="atLeast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C70186" w:rsidTr="000F5507">
        <w:trPr>
          <w:trHeight w:val="437"/>
        </w:trPr>
        <w:tc>
          <w:tcPr>
            <w:tcW w:w="810" w:type="dxa"/>
            <w:vMerge/>
          </w:tcPr>
          <w:p w:rsidR="00C70186" w:rsidRDefault="00C70186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1" w:type="dxa"/>
            <w:vMerge/>
          </w:tcPr>
          <w:p w:rsidR="00C70186" w:rsidRDefault="00C70186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C70186" w:rsidRDefault="005E329B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Самостоятельная работа</w:t>
            </w:r>
          </w:p>
        </w:tc>
        <w:tc>
          <w:tcPr>
            <w:tcW w:w="2693" w:type="dxa"/>
          </w:tcPr>
          <w:p w:rsidR="00C70186" w:rsidRDefault="005E329B">
            <w:pPr>
              <w:spacing w:after="0" w:line="240" w:lineRule="atLeast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C70186" w:rsidRDefault="005E329B">
            <w:pPr>
              <w:spacing w:after="0" w:line="240" w:lineRule="atLeast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C70186" w:rsidTr="000F5507">
        <w:trPr>
          <w:trHeight w:val="426"/>
        </w:trPr>
        <w:tc>
          <w:tcPr>
            <w:tcW w:w="810" w:type="dxa"/>
            <w:vMerge w:val="restart"/>
          </w:tcPr>
          <w:p w:rsidR="00C70186" w:rsidRDefault="005E329B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2.1.</w:t>
            </w:r>
          </w:p>
        </w:tc>
        <w:tc>
          <w:tcPr>
            <w:tcW w:w="4961" w:type="dxa"/>
            <w:vMerge w:val="restart"/>
          </w:tcPr>
          <w:p w:rsidR="00C70186" w:rsidRDefault="005E32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Поражение печени при гельминтозах</w:t>
            </w:r>
          </w:p>
        </w:tc>
        <w:tc>
          <w:tcPr>
            <w:tcW w:w="4253" w:type="dxa"/>
          </w:tcPr>
          <w:p w:rsidR="00C70186" w:rsidRDefault="005E329B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2693" w:type="dxa"/>
          </w:tcPr>
          <w:p w:rsidR="00C70186" w:rsidRDefault="005E329B">
            <w:pPr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2126" w:type="dxa"/>
          </w:tcPr>
          <w:p w:rsidR="00C70186" w:rsidRDefault="005E329B">
            <w:pPr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C70186" w:rsidTr="000F5507">
        <w:trPr>
          <w:trHeight w:val="419"/>
        </w:trPr>
        <w:tc>
          <w:tcPr>
            <w:tcW w:w="810" w:type="dxa"/>
            <w:vMerge/>
          </w:tcPr>
          <w:p w:rsidR="00C70186" w:rsidRDefault="00C70186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70186" w:rsidRDefault="00C7018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C70186" w:rsidRDefault="005E329B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Самостоятельная работа</w:t>
            </w:r>
          </w:p>
        </w:tc>
        <w:tc>
          <w:tcPr>
            <w:tcW w:w="2693" w:type="dxa"/>
          </w:tcPr>
          <w:p w:rsidR="00C70186" w:rsidRDefault="005E329B">
            <w:pPr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2126" w:type="dxa"/>
          </w:tcPr>
          <w:p w:rsidR="00C70186" w:rsidRDefault="005E329B">
            <w:pPr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C70186" w:rsidTr="000F5507">
        <w:trPr>
          <w:trHeight w:val="411"/>
        </w:trPr>
        <w:tc>
          <w:tcPr>
            <w:tcW w:w="810" w:type="dxa"/>
            <w:vMerge w:val="restart"/>
          </w:tcPr>
          <w:p w:rsidR="00C70186" w:rsidRDefault="005E329B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2.2.</w:t>
            </w:r>
          </w:p>
        </w:tc>
        <w:tc>
          <w:tcPr>
            <w:tcW w:w="4961" w:type="dxa"/>
            <w:vMerge w:val="restart"/>
          </w:tcPr>
          <w:p w:rsidR="00C70186" w:rsidRDefault="005E32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Поражение печени при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протозоозах</w:t>
            </w:r>
            <w:proofErr w:type="spellEnd"/>
          </w:p>
        </w:tc>
        <w:tc>
          <w:tcPr>
            <w:tcW w:w="4253" w:type="dxa"/>
          </w:tcPr>
          <w:p w:rsidR="00C70186" w:rsidRDefault="005E329B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2693" w:type="dxa"/>
          </w:tcPr>
          <w:p w:rsidR="00C70186" w:rsidRDefault="005E329B">
            <w:pPr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2126" w:type="dxa"/>
          </w:tcPr>
          <w:p w:rsidR="00C70186" w:rsidRDefault="005E329B">
            <w:pPr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C70186" w:rsidTr="000F5507">
        <w:trPr>
          <w:trHeight w:val="416"/>
        </w:trPr>
        <w:tc>
          <w:tcPr>
            <w:tcW w:w="810" w:type="dxa"/>
            <w:vMerge/>
          </w:tcPr>
          <w:p w:rsidR="00C70186" w:rsidRDefault="00C70186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70186" w:rsidRDefault="00C7018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C70186" w:rsidRDefault="005E329B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Самостоятельная работа</w:t>
            </w:r>
          </w:p>
        </w:tc>
        <w:tc>
          <w:tcPr>
            <w:tcW w:w="2693" w:type="dxa"/>
          </w:tcPr>
          <w:p w:rsidR="00C70186" w:rsidRDefault="005E329B">
            <w:pPr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2126" w:type="dxa"/>
          </w:tcPr>
          <w:p w:rsidR="00C70186" w:rsidRDefault="005E329B">
            <w:pPr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C70186" w:rsidTr="000F5507">
        <w:trPr>
          <w:trHeight w:val="422"/>
        </w:trPr>
        <w:tc>
          <w:tcPr>
            <w:tcW w:w="810" w:type="dxa"/>
            <w:vMerge w:val="restart"/>
          </w:tcPr>
          <w:p w:rsidR="00C70186" w:rsidRDefault="005E329B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3.1.</w:t>
            </w:r>
          </w:p>
        </w:tc>
        <w:tc>
          <w:tcPr>
            <w:tcW w:w="4961" w:type="dxa"/>
            <w:vMerge w:val="restart"/>
          </w:tcPr>
          <w:p w:rsidR="00C70186" w:rsidRDefault="005E32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Неинфекционные заболевания печени</w:t>
            </w:r>
          </w:p>
        </w:tc>
        <w:tc>
          <w:tcPr>
            <w:tcW w:w="4253" w:type="dxa"/>
          </w:tcPr>
          <w:p w:rsidR="00C70186" w:rsidRDefault="005E329B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Лекция</w:t>
            </w:r>
          </w:p>
        </w:tc>
        <w:tc>
          <w:tcPr>
            <w:tcW w:w="2693" w:type="dxa"/>
          </w:tcPr>
          <w:p w:rsidR="00C70186" w:rsidRDefault="005E329B">
            <w:pPr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2126" w:type="dxa"/>
          </w:tcPr>
          <w:p w:rsidR="00C70186" w:rsidRDefault="00C70186">
            <w:pPr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C70186" w:rsidTr="000F5507">
        <w:trPr>
          <w:trHeight w:val="415"/>
        </w:trPr>
        <w:tc>
          <w:tcPr>
            <w:tcW w:w="810" w:type="dxa"/>
            <w:vMerge/>
          </w:tcPr>
          <w:p w:rsidR="00C70186" w:rsidRDefault="00C70186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70186" w:rsidRDefault="00C7018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C70186" w:rsidRDefault="005E329B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Самостоятельная работа</w:t>
            </w:r>
          </w:p>
        </w:tc>
        <w:tc>
          <w:tcPr>
            <w:tcW w:w="2693" w:type="dxa"/>
          </w:tcPr>
          <w:p w:rsidR="00C70186" w:rsidRDefault="005E329B">
            <w:pPr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2126" w:type="dxa"/>
          </w:tcPr>
          <w:p w:rsidR="00C70186" w:rsidRDefault="00C70186">
            <w:pPr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C70186" w:rsidTr="000F5507">
        <w:trPr>
          <w:trHeight w:val="421"/>
        </w:trPr>
        <w:tc>
          <w:tcPr>
            <w:tcW w:w="810" w:type="dxa"/>
            <w:vMerge w:val="restart"/>
          </w:tcPr>
          <w:p w:rsidR="00C70186" w:rsidRDefault="005E329B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3.2.</w:t>
            </w:r>
          </w:p>
        </w:tc>
        <w:tc>
          <w:tcPr>
            <w:tcW w:w="4961" w:type="dxa"/>
            <w:vMerge w:val="restart"/>
          </w:tcPr>
          <w:p w:rsidR="00C70186" w:rsidRDefault="005E32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Поражения печени у беременных</w:t>
            </w:r>
          </w:p>
        </w:tc>
        <w:tc>
          <w:tcPr>
            <w:tcW w:w="4253" w:type="dxa"/>
          </w:tcPr>
          <w:p w:rsidR="00C70186" w:rsidRDefault="005E329B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Практическое занятие</w:t>
            </w:r>
          </w:p>
        </w:tc>
        <w:tc>
          <w:tcPr>
            <w:tcW w:w="2693" w:type="dxa"/>
          </w:tcPr>
          <w:p w:rsidR="00C70186" w:rsidRDefault="005E329B">
            <w:pPr>
              <w:spacing w:after="0" w:line="240" w:lineRule="atLeast"/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2126" w:type="dxa"/>
          </w:tcPr>
          <w:p w:rsidR="00C70186" w:rsidRDefault="00C70186">
            <w:pPr>
              <w:spacing w:after="0" w:line="240" w:lineRule="atLeast"/>
              <w:jc w:val="center"/>
              <w:rPr>
                <w:rFonts w:cs="Times New Roman"/>
                <w:lang w:eastAsia="en-US"/>
              </w:rPr>
            </w:pPr>
          </w:p>
        </w:tc>
      </w:tr>
      <w:tr w:rsidR="00C70186" w:rsidTr="000F5507">
        <w:trPr>
          <w:trHeight w:val="399"/>
        </w:trPr>
        <w:tc>
          <w:tcPr>
            <w:tcW w:w="810" w:type="dxa"/>
            <w:vMerge/>
          </w:tcPr>
          <w:p w:rsidR="00C70186" w:rsidRDefault="00C70186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70186" w:rsidRDefault="00C7018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C70186" w:rsidRDefault="005E329B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Самостоятельная работа</w:t>
            </w:r>
          </w:p>
        </w:tc>
        <w:tc>
          <w:tcPr>
            <w:tcW w:w="2693" w:type="dxa"/>
          </w:tcPr>
          <w:p w:rsidR="00C70186" w:rsidRDefault="005E329B">
            <w:pPr>
              <w:spacing w:after="0" w:line="240" w:lineRule="atLeast"/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2126" w:type="dxa"/>
          </w:tcPr>
          <w:p w:rsidR="00C70186" w:rsidRDefault="00C70186">
            <w:pPr>
              <w:spacing w:after="0" w:line="240" w:lineRule="atLeast"/>
              <w:jc w:val="center"/>
              <w:rPr>
                <w:rFonts w:cs="Times New Roman"/>
                <w:lang w:eastAsia="en-US"/>
              </w:rPr>
            </w:pPr>
          </w:p>
        </w:tc>
      </w:tr>
    </w:tbl>
    <w:p w:rsidR="00C70186" w:rsidRDefault="00C70186">
      <w:pPr>
        <w:pStyle w:val="af3"/>
        <w:spacing w:before="0" w:beforeAutospacing="0" w:after="0"/>
        <w:ind w:firstLine="709"/>
        <w:jc w:val="both"/>
        <w:rPr>
          <w:b/>
          <w:bCs/>
        </w:rPr>
      </w:pPr>
    </w:p>
    <w:p w:rsidR="000F5507" w:rsidRDefault="005E329B" w:rsidP="000F5507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6.2. Описание показателей и критериев оценивания компетенций на различных</w:t>
      </w:r>
    </w:p>
    <w:p w:rsidR="00C70186" w:rsidRDefault="005E329B" w:rsidP="000F5507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этапах их формирования (описание шкал оценивания)</w:t>
      </w:r>
    </w:p>
    <w:p w:rsidR="00C70186" w:rsidRDefault="005E329B" w:rsidP="000F5507">
      <w:pPr>
        <w:tabs>
          <w:tab w:val="num" w:pos="0"/>
          <w:tab w:val="left" w:pos="5387"/>
        </w:tabs>
        <w:spacing w:after="0" w:line="240" w:lineRule="atLeast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освоения дисциплины формируются следующие компетенции: ПК-1, ПК-2.</w:t>
      </w:r>
    </w:p>
    <w:p w:rsidR="00C70186" w:rsidRDefault="00C70186" w:rsidP="000F5507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4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2"/>
        <w:gridCol w:w="4395"/>
        <w:gridCol w:w="1275"/>
        <w:gridCol w:w="1985"/>
        <w:gridCol w:w="1843"/>
        <w:gridCol w:w="1842"/>
        <w:gridCol w:w="1701"/>
      </w:tblGrid>
      <w:tr w:rsidR="00C70186" w:rsidTr="000F5507">
        <w:trPr>
          <w:cantSplit/>
          <w:trHeight w:val="562"/>
          <w:tblHeader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  <w:lastRenderedPageBreak/>
              <w:t>Перечень компетенций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  <w:t>Планируемые результаты</w:t>
            </w:r>
          </w:p>
          <w:p w:rsidR="00C70186" w:rsidRDefault="005E329B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  <w:t>обучения</w:t>
            </w:r>
          </w:p>
          <w:p w:rsidR="00C70186" w:rsidRDefault="005E329B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  <w:t>(показатели достижения заданного уровня освоения компетенций)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  <w:t>Форма оценочных средств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  <w:t>Критерии оценивания результатов обучения (дескрипторы)</w:t>
            </w:r>
          </w:p>
        </w:tc>
      </w:tr>
      <w:tr w:rsidR="000F5507" w:rsidTr="000F5507">
        <w:trPr>
          <w:cantSplit/>
          <w:tblHeader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C70186">
            <w:pPr>
              <w:spacing w:after="0" w:line="120" w:lineRule="atLeast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C70186">
            <w:pPr>
              <w:spacing w:after="0" w:line="120" w:lineRule="atLeast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186" w:rsidRDefault="00C70186">
            <w:pPr>
              <w:spacing w:after="0" w:line="120" w:lineRule="atLeast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  <w:t>Результат</w:t>
            </w:r>
          </w:p>
          <w:p w:rsidR="00C70186" w:rsidRDefault="005E329B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  <w:t>не достигнут</w:t>
            </w:r>
          </w:p>
          <w:p w:rsidR="00C70186" w:rsidRDefault="005E329B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  <w:t>(менее 70 баллов)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  <w:t>Результат</w:t>
            </w:r>
          </w:p>
          <w:p w:rsidR="00C70186" w:rsidRDefault="005E329B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  <w:t>минимальный</w:t>
            </w:r>
          </w:p>
          <w:p w:rsidR="00C70186" w:rsidRDefault="005E329B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  <w:t>(70-79 баллов)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  <w:t>Результат</w:t>
            </w:r>
          </w:p>
          <w:p w:rsidR="00C70186" w:rsidRDefault="005E329B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  <w:t>средний</w:t>
            </w:r>
          </w:p>
          <w:p w:rsidR="00C70186" w:rsidRDefault="005E329B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  <w:t>(80-89 баллов)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  <w:t>Результат</w:t>
            </w:r>
          </w:p>
          <w:p w:rsidR="00C70186" w:rsidRDefault="005E329B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  <w:t>высокий</w:t>
            </w:r>
          </w:p>
          <w:p w:rsidR="00C70186" w:rsidRDefault="005E329B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  <w:t>(90-100 баллов)</w:t>
            </w:r>
          </w:p>
        </w:tc>
      </w:tr>
      <w:tr w:rsidR="000F5507" w:rsidTr="000F5507">
        <w:trPr>
          <w:cantSplit/>
          <w:tblHeader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ПК-1 Готовность к проведению обследования, лечения и оказанию экстренной медицинской помощи пациентам с инфекционными заболеваниями и (или) ассоциированными с ними состояниями (синдромами). </w:t>
            </w:r>
          </w:p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ПК-1.1 Проводит обследование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пациентов с инфекционными заболеваниями и (или) состояниями (синдромами) с целью установления диагноза</w:t>
            </w:r>
          </w:p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ПК-1.2 Проводит лечение пациентов с инфекционными заболеваниями и (или) ассоциированными с ними состояниями (синдромами), в том числе в экстренной форме, контролирует его эффективность и безопасность</w:t>
            </w: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Знать:</w:t>
            </w:r>
          </w:p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Основные клинические проявления заболеваний и (или) состояний при инфекционной патологии, в т.ч. состояний, требующих оказания неотложной медицинской помощи; этиологию, эпидемиологию и патогенез; классификацию инфекционных заболеваний</w:t>
            </w:r>
          </w:p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Клинические рекомендации (протоколы лечения) по оказанию помощи при инфекционных заболеваниях, стандарты оказания медицинской помощи пациентам при инфекционных заболеваниях, санитарные нормы и правила</w:t>
            </w:r>
          </w:p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Порядок оказания медицинской помощи по профилю «инфекционные болезни», методы лечения пациентов при инфекционных заболеваниях и (или) состояниях/синдромах в соответствии с действующими клиническими рекомендациями, в т.ч. принципы и методы оказания медицинской помощи в неотложной форме, при чрезвычайных ситуациях</w:t>
            </w:r>
          </w:p>
          <w:p w:rsidR="00C70186" w:rsidRDefault="00C70186">
            <w:pPr>
              <w:spacing w:after="0" w:line="120" w:lineRule="atLeast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Тестовые задания, собеседование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Имеет фрагментарные знания об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основных клинических проявлениях заболеваний и (или) состояний при инфекционной патологии, о порядке оказания медицинской помощи по направлению дисциплины «инфекционные заболевания печени»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Имеет общие, но не структурированные знания об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основных клинических проявлениях заболеваний и (или) состояний при инфекционной патологии, о порядке оказания медицинской помощи по направлению дисциплины «инфекционные заболевания печени»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Имеет достаточные знания об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основных клинических проявлениях заболеваний и (или) состояний при инфекционной патологии, о порядке оказания медицинской помощи по направлению дисциплины «инфекционные заболевания печени»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Имеет сформированные систематические знания об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основных клинических проявлениях заболеваний и (или) состояний при инфекционной патологии, о порядке оказания медицинской помощи по направлению дисциплины «инфекционные заболевания печени»</w:t>
            </w:r>
          </w:p>
        </w:tc>
      </w:tr>
      <w:tr w:rsidR="000F5507" w:rsidTr="000F5507">
        <w:trPr>
          <w:cantSplit/>
          <w:tblHeader/>
        </w:trPr>
        <w:tc>
          <w:tcPr>
            <w:tcW w:w="180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70186" w:rsidRDefault="00C70186">
            <w:pPr>
              <w:spacing w:after="0" w:line="120" w:lineRule="atLeast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18"/>
                <w:szCs w:val="18"/>
                <w:lang w:eastAsia="en-US"/>
              </w:rPr>
              <w:t>Уметь: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  <w:lang w:eastAsia="en-US"/>
              </w:rPr>
              <w:t xml:space="preserve"> </w:t>
            </w:r>
          </w:p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Проводить сбор жалоб, анамнеза жизни и болезни, эпидемиологического анамнеза у пациентов (их законных представителей) при инфекционных заболеваниях и (или) состояниях/синдромах;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физикальное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обследование пациентов (осмотр, пальпация, перкуссия, аускультация) </w:t>
            </w:r>
          </w:p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Обосновывать и планировать объем, интерпретировать результаты лабораторного и инструментального обследования пациентов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Разрабатывать план лечения пациентов с инфекционными заболеваниями и (или) состояниями/синдромами в соответствии с действующими порядками оказания медицинской помощи, клиническими рекомендациями (протоколами лечения); определять медицинские показания для оказания медицинской помощи в условиях стационара, в т.ч. в неотложной форме</w:t>
            </w:r>
          </w:p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Оказывать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дыхания); выполнять мероприятия базовой сердечно-легочной реанимации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Ситуационные задачи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Не имеет систематических умений в сборе анамнеза заболевания, жалоб,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физикального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, лабораторного и инструментального обследования, интерпретации результатов, разработке плана лечения и оказании неотложной и экстренной медицинской помощи больным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инфекционными поражениями печени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Имеет частичные умения в сборе анамнеза заболевания, жалоб,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физикального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, лабораторного и инструментального обследования, интерпретации результатов, разработке плана лечения и оказании неотложной и экстренной медицинской помощи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больным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инфекционными поражениями печени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В целом владеет умением в сборе анамнеза заболевания, жалоб,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физикального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, лабораторного и инструментального обследования, интерпретации результатов, разработке плана лечения и оказании неотложной и экстренной медицинской помощи больным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инфекционными поражениями печени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Обладает сформировавшимся умением в сборе анамнеза заболевания, жалоб,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физикального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, лабораторного и инструментального обследования, интерпретации результатов, разработке плана лечения и оказании неотложной и экстренной медицинской помощи больным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инфекционными поражениями печени</w:t>
            </w: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0F5507" w:rsidTr="000F5507">
        <w:trPr>
          <w:cantSplit/>
          <w:tblHeader/>
        </w:trPr>
        <w:tc>
          <w:tcPr>
            <w:tcW w:w="18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C70186">
            <w:pPr>
              <w:spacing w:after="0" w:line="120" w:lineRule="atLeast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Владеть: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Навыками сбора жалоб, анамнеза жизни и заболевания и (или) состояния, эпидемиологического анамнеза у пациентов (их законных представителей) с инфекционными заболеваниями и (или) состояниями;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физикального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обследования пациентов; направления пациентов с инфекционными заболеваниями и (или) состояниями на лабораторное и инструментальное обследование, на консультацию к врачам-специалистам в соответствии с действующими порядками оказания медицинской помощи</w:t>
            </w:r>
          </w:p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Навыками обоснования и постановки диагноза с учетом действующей Международной статистической классификации болезней и проблем, связанных со здоровьем (далее - МКБ)</w:t>
            </w:r>
          </w:p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Навыками разработки плана, проведения и контроля лечения пациентов с инфекционными заболеваниями и (или) состояниями, назначения лекарственных препаратов в соответствии с действующими порядками оказания медицинской помощи, клиническими рекомендациями (протоколами лечения) </w:t>
            </w:r>
          </w:p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Навыками назначения лечебного питания, немедикаментозного лечения пациентам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Навыками профилактики или лечения осложнений, оказания медицинской помощи в экстренной и неотложной формах пациентам с инфекционными заболеваниями и (или) состояниями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120" w:lineRule="atLeast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Контроль практических навыков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Обладает фрагментарными навыками сбора жалоб, анамнеза жизни и заболевания и (или) состояния;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физикального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исследования пациентов; обоснования и постановки диагноза; разработки плана, проведения и контроля лечения пациентов с инфекционными поражениями печени, назначения лекарственных препаратов в соответствии с действующими порядками оказания медицинской помощи, клиническими рекомендациями (протоколами лечения); назначения лечебного питания; профилактики или лечения осложнений</w:t>
            </w: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Обладает общим представлением, но не умеет систематически применяет основные навыки сбора жалоб, анамнеза жизни и заболевания и (или) состояния;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физикального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исследования пациентов; обоснования и постановки диагноза; разработки плана, проведения и контроля лечения пациентов с инфекционными поражениями печени, назначения лекарственных препаратов в соответствии с действующими порядками оказания медицинской помощи, клиническими рекомендациями (протоколами лечения);  назначения лечебного питания; профилактики или лечения осложнений</w:t>
            </w: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целом обладает устойчивыми навыками сбора жалоб, анамнеза жизни и заболевания и (или) состояния;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физикального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исследования пациентов; обоснования и постановки диагноза; разработки плана, проведения и контроля лечения пациентов с инфекционными поражениями печени, назначения лекарственных препаратов в соответствии с действующими порядками оказания медицинской помощи, клиническими рекомендациями (протоколами лечения); назначения лечебного питания; профилактики или лечения осложнений</w:t>
            </w: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Успешно и систематически применяет основные навыки сбора жалоб, анамнеза жизни и заболевания и (или) состояния;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физикального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исследования пациентов; обоснования и постановки диагноза; разработки плана, проведения и контроля лечения пациентов с инфекционными поражениями печени, назначения лекарственных препаратов в соответствии с действующими порядками оказания медицинской помощи, клиническими рекомендациями (протоколами лечения); назначения лечебного питания; профилактики или лечения осложнений</w:t>
            </w: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507" w:rsidTr="000F5507">
        <w:trPr>
          <w:cantSplit/>
          <w:tblHeader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ПК-2 Готовность к проведению профилактических мероприятий, оказанию паллиативной помощи, реабилитации пациентов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 при инфекционных заболеваниях и (или) ассоциированных с ними состояниях (синдромах).</w:t>
            </w:r>
          </w:p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ПК-2.1 Проводит и контролирует эффективность мероприятий по профилактике инфекционных заболеваний и формированию здорового образа жизни, санитарно-гигиеническому просвещению населения</w:t>
            </w:r>
          </w:p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ПК-2.2 Проводит и контролирует эффективность медицинской реабилитации пациентов с инфекционными заболеваниями и (или) ассоциированными с ними состояниями (синдромами) и их последствиями, в том числе при реализации индивидуальных программ реабилитации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инвалидов, оказывает паллиативную медицинскую помощь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профильным пациентам</w:t>
            </w:r>
          </w:p>
          <w:p w:rsidR="00C70186" w:rsidRDefault="00C70186">
            <w:pPr>
              <w:spacing w:after="0" w:line="120" w:lineRule="atLeast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Знать:</w:t>
            </w:r>
          </w:p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Медицинские показания и медицинские противопоказания к применению методов профилактики инфекционных заболеваний и (или) состояний в соответствии с действующими порядками оказания медицинской помощи, клиническими рекомендациями (протоколами лечения), принципы диспансерного наблюдения за профильными пациентами, медицинские показания и противопоказания к санаторно-курортному лечению</w:t>
            </w:r>
          </w:p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Особенности специфической профилактики инфекционных заболеваний, основы вакцинопрофилактики, Национальный календарь профилактических прививок и календарь прививок по эпидемиологическим показаниям </w:t>
            </w:r>
          </w:p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Основные характеристики здорового образа жизни, методы его формирования</w:t>
            </w:r>
          </w:p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Основы медицинской реабилитации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пациентов с инфекционными заболеваниями и (или) ассоциированными с ними состояниями (синдромами) и их последствиями, медицинские показания и противопоказания к проведению реабилитационных мероприятий </w:t>
            </w:r>
          </w:p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Порядок оказания паллиативной медицинской помощи, медицинские показания для направления пациентов, имеющих стойкое нарушение функций организма, обусловленное инфекционными заболеваниями и (или) ассоциированными с ними состояниями (синдромами) и их последствиями, на медико-социальную экспертизу, требования к оформлению медицинской документации</w:t>
            </w: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Тестовые задания, собеседование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Имеет фрагментарные знания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медицинских показаниях и противопоказаниях к применению методов профилактики инфекционных заболеваний и (или) состояний, в т.ч. с поражениями печени, здорового образа жизни, об основах вакцинопрофилактики, основных характеристиках здорового образа жизни, методах его формирования, основах медицинской реабилитации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пациентов с инфекционными заболеваниями и (или) состояниями, порядке оказания паллиативной медицинской помощи</w:t>
            </w: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Имеет общие, но не структурированные знания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медицинских показаниях и противопоказаниях к применению методов профилактики инфекционных заболеваний и (или) состояний, в т.ч. с поражениями печени, здорового образа жизни, об основах вакцинопрофилактики, основных характеристиках здорового образа жизни, методах его формирования, основах медицинской реабилитации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пациентов с инфекционными заболеваниями и (или) состояниями, порядке оказания паллиативной медицинской помощи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Имеет достаточные знания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медицинских показаниях и противопоказаниях к применению методов профилактики инфекционных заболеваний и (или) состояний, в т.ч. с поражением печени, здорового образа жизни, об основах вакцинопрофилактики, основных характеристиках здорового образа жизни, методах его формирования, основах медицинской реабилитации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пациентов с инфекционными заболеваниями и (или) состояниями, порядке оказания паллиативной медицинской 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Имеет сформированные систематические знания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медицинских показаниях и противопоказаниях к применению методов профилактики инфекционных заболеваний и (или) состояний, в т.ч. с поражением печени, </w:t>
            </w:r>
          </w:p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здорового образа жизни, об основах вакцинопрофилактики, основных характеристиках здорового образа жизни, методах его формирования, основах медицинской реабилитации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пациентов с инфекционными заболеваниями и (или) состояниями, порядке оказания паллиативной медицинской помощи</w:t>
            </w:r>
          </w:p>
        </w:tc>
      </w:tr>
      <w:tr w:rsidR="000F5507" w:rsidTr="000F5507">
        <w:trPr>
          <w:cantSplit/>
          <w:tblHeader/>
        </w:trPr>
        <w:tc>
          <w:tcPr>
            <w:tcW w:w="180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70186" w:rsidRDefault="00C70186">
            <w:pPr>
              <w:spacing w:after="0" w:line="120" w:lineRule="atLeast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Уметь:</w:t>
            </w:r>
          </w:p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Планировать, организовывать и проводить мероприятия по профилактике инфекционных заболеваний, организовывать мероприятия по специфической профилактике</w:t>
            </w:r>
          </w:p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Проводить диспансерное наблюдение за пациентами при инфекционных заболеваниях и (или) ассоциированных с ними состояниях (синдромах)</w:t>
            </w:r>
          </w:p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Определять медицинские показания, разрабатывать план и проводить мероприятия медицинской реабилитации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пациентам с инфекционными заболеваниями и (или) ассоциированными с ними состояниями (синдромами) и их последствиями, в том числе при реализации индивидуальной программы реабилитации или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оказания медицинской помощи</w:t>
            </w: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Ситуационные задачи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120" w:lineRule="atLeast"/>
              <w:rPr>
                <w:rFonts w:ascii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Не имеет систематических умений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самостоятельного планирования и организации мероприятий по профилактике инфекционных заболеваний с поражением печени, диспансерного наблюдения, реализации программ здорового образа жизни, мероприятий медицинской реабилитации больных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120" w:lineRule="atLeast"/>
              <w:rPr>
                <w:rFonts w:ascii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Обладает частичным умением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самостоятельного планирования и организации мероприятий по профилактике инфекционных заболеваний с поражением печени, диспансерного наблюдения, реализации программ здорового образа жизни, мероприятий медицинской реабилитации больных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120" w:lineRule="atLeast"/>
              <w:rPr>
                <w:rFonts w:ascii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В целом владеет умением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самостоятельного планирования и организации мероприятий по профилактике инфекционных заболеваний с поражением печени, диспансерного наблюдения, реализации программ здорового образа жизни, мероприятий медицинской реабилитации больных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186" w:rsidRDefault="005E329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Обладает сформировавшимся умением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самостоятельного планирования и организации мероприятий по профилактике инфекционных заболеваний с поражением печени, диспансерного наблюдения, реализации программ здорового образа жизни, мероприятий медицинской реабилитации больных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</w:t>
            </w:r>
          </w:p>
          <w:p w:rsidR="00C70186" w:rsidRDefault="00C70186">
            <w:pPr>
              <w:spacing w:after="0" w:line="120" w:lineRule="atLeast"/>
              <w:rPr>
                <w:rFonts w:ascii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</w:tr>
      <w:tr w:rsidR="000F5507" w:rsidTr="000F5507">
        <w:trPr>
          <w:cantSplit/>
          <w:tblHeader/>
        </w:trPr>
        <w:tc>
          <w:tcPr>
            <w:tcW w:w="18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C70186">
            <w:pPr>
              <w:spacing w:after="0" w:line="120" w:lineRule="atLeast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240" w:lineRule="auto"/>
              <w:jc w:val="both"/>
              <w:rPr>
                <w:color w:val="7030A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  <w:t>Владеть:</w:t>
            </w:r>
            <w:r>
              <w:rPr>
                <w:color w:val="7030A0"/>
              </w:rPr>
              <w:t xml:space="preserve"> </w:t>
            </w:r>
          </w:p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Навыками планирования, организации, проведения и оценки эффективности профилактической работы с населением и пациентами с инфекционными заболеваниями и (или) ассоциированных с ними состояниями (синдромами)</w:t>
            </w:r>
          </w:p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Навыками планирования, организации, проведения и оценки эффективности 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Навыками проведения диспансерного наблюдения за пациентами, перенесшими инфекционные заболевания, длительно и часто болеющими, и пациентами с хроническими инфекционными заболеваниями</w:t>
            </w:r>
          </w:p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Навыками формирования программ здорового образа жизни, включая программы снижения потребления алкоголя и табака, предупреждения и борьбы с немедицинским потреблением наркотических средств и психотропных веществ.</w:t>
            </w:r>
          </w:p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Навыками планирования, организации, проведения и оценки эффективности мероприятий по медицинской реабилитации пациентов с инфекционными заболеваниями и (или) ассоциированными с ними состояниями (синдромами) и их последствиями, в том числе реализации индивидуальной программы реабилитации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</w:p>
          <w:p w:rsidR="00C70186" w:rsidRDefault="005E329B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Навыками проведения работы по организации паллиативной медицинской помощи пациентам с инфекционными заболеваниями и (или) ассоциированными с ними состояниями (синдромами) и их последствиями в соответствии с действующим порядками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медицинской помощи, клиническими рекомендациями (протоколами лечения); оказания психологической поддержки больным (их законным представителям и иным лицам, осуществляющим уход) с учетом индивидуальных особенностей поведения неизлечимого больного.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120" w:lineRule="atLeast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lastRenderedPageBreak/>
              <w:t>Контроль практических навыков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Обладает фрагментарными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навыками сбора жалоб, анамнеза жизни и заболевания и (или) состояния;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физикального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обследования пациентов; обоснования и постановки диагноза; разработки плана, проведения и контроля лечения пациентов с инфекционными заболеваниями с поражением печени, назначения лекарственных препаратов в соответствии с действующими порядками оказания медицинской помощи, клиническими рекомендациями (протоколами лечения); назначения лечебного питания; профилактики или лечения осложнений</w:t>
            </w: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Обладает общим представлением, но не умеет систематически применять на практике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навыки сбора жалоб, анамнеза жизни и заболевания и (или) состояния;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физикального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обследования пациентов; обоснования и постановки диагноза; разработки плана, проведения и контроля лечения пациентов с инфекционными заболеваниями с поражением печени, назначения лекарственных препаратов в соответствии с действующими порядками оказания медицинской помощи, клиническими рекомендациями (протоколами лечения);  назначения лечебного питания; профилактики или лечения осложнений</w:t>
            </w: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В целом обладает устойчивыми навыками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сбора жалоб, анамнеза жизни и заболевания и (или) состояния;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физикального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обследования пациентов; обоснования и постановки диагноза; разработки плана, проведения и контроля лечения пациентов с инфекционными заболеваниями с поражением печени, назначения лекарственных препаратов в соответствии с действующими порядками оказания медицинской помощи, клиническими рекомендациями (протоколами лечения);  назначения лечебного питания; профилактики или лечения осложнений</w:t>
            </w: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Успешно и систематически применяет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навыки сбора жалоб, анамнеза жизни и заболевания и (или) состояния;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физикального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обследования пациентов; обоснования и постановки диагноза; разработки плана, проведения и контроля лечения пациентов с инфекционными заболеваниями с поражением печени, назначения лекарственных препаратов в соответствии с действующими порядками оказания медицинской помощи, клиническими рекомендациями (протоколами лечения);  назначения лечебного питания; профилактики или лечения осложнений</w:t>
            </w: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</w:tr>
    </w:tbl>
    <w:p w:rsidR="00C70186" w:rsidRDefault="00C701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C70186">
          <w:pgSz w:w="16838" w:h="11906" w:orient="landscape"/>
          <w:pgMar w:top="993" w:right="1134" w:bottom="1701" w:left="1134" w:header="709" w:footer="709" w:gutter="0"/>
          <w:cols w:space="720"/>
          <w:docGrid w:linePitch="360"/>
        </w:sectPr>
      </w:pPr>
    </w:p>
    <w:p w:rsidR="00C70186" w:rsidRDefault="005E3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C70186" w:rsidRDefault="00C701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уровень – оценка знаний</w:t>
      </w:r>
    </w:p>
    <w:p w:rsidR="00C70186" w:rsidRDefault="005E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 w:cs="Times New Roman"/>
          <w:b/>
          <w:sz w:val="24"/>
          <w:szCs w:val="24"/>
        </w:rPr>
        <w:t xml:space="preserve">знаний </w:t>
      </w:r>
      <w:r>
        <w:rPr>
          <w:rFonts w:ascii="Times New Roman" w:hAnsi="Times New Roman" w:cs="Times New Roman"/>
          <w:sz w:val="24"/>
          <w:szCs w:val="24"/>
        </w:rPr>
        <w:t>используются следующие типы контроля:</w:t>
      </w:r>
    </w:p>
    <w:p w:rsidR="00C70186" w:rsidRDefault="00C70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Тесты</w:t>
      </w:r>
    </w:p>
    <w:p w:rsidR="00C70186" w:rsidRDefault="005E329B">
      <w:pPr>
        <w:widowControl w:val="0"/>
        <w:spacing w:before="240" w:after="12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ПРИМЕР ТЕСТОВОго варианта </w:t>
      </w:r>
    </w:p>
    <w:p w:rsidR="00C70186" w:rsidRDefault="005E329B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При поступлении в больницу больного 30 лет с жалобами на общую слабость, отсутствие аппетита, наличие темной мочи, легкий зуд кожи, с выраженной желтушностью склер и кожных покровов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гепатомегалией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СЛЕДУЕТ ПРЕДПОЛАГАТЬ:</w:t>
      </w:r>
    </w:p>
    <w:p w:rsidR="00C70186" w:rsidRDefault="005E329B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подпеченочную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желтуху</w:t>
      </w:r>
    </w:p>
    <w:p w:rsidR="00C70186" w:rsidRDefault="005E329B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лептоспироз</w:t>
      </w:r>
    </w:p>
    <w:p w:rsidR="00C70186" w:rsidRDefault="005E329B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псевдотуберкулез</w:t>
      </w:r>
    </w:p>
    <w:p w:rsidR="00C70186" w:rsidRDefault="005E329B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иерсиниоз</w:t>
      </w:r>
    </w:p>
    <w:p w:rsidR="00C70186" w:rsidRDefault="005E329B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Д) вирусный гепатит *</w:t>
      </w:r>
    </w:p>
    <w:p w:rsidR="00C70186" w:rsidRDefault="00C701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186" w:rsidRDefault="005E329B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Больная М. 25 лет, лечится у врача по поводу ОРЗ в течение 5 дней. В последние 2 дня температура тела нормальная, однако самочувствие ухудшилось: пропал аппетит, появилась тошнота, наросла слабость, заметила темный цвет мочи. УКАЖИТЕ НАИБОЛЕЕ ВЕРОЯТНЫЙ ДИАГНОЗ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0186" w:rsidRDefault="005E329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холецистит</w:t>
      </w:r>
    </w:p>
    <w:p w:rsidR="00C70186" w:rsidRDefault="005E329B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вирусный гепатит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*</w:t>
      </w:r>
    </w:p>
    <w:p w:rsidR="00C70186" w:rsidRDefault="005E329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брюшной тиф</w:t>
      </w:r>
    </w:p>
    <w:p w:rsidR="00C70186" w:rsidRDefault="005E329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лептоспироз</w:t>
      </w:r>
    </w:p>
    <w:p w:rsidR="00C70186" w:rsidRDefault="005E329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ГЛПС</w:t>
      </w:r>
    </w:p>
    <w:p w:rsidR="00C70186" w:rsidRDefault="00C701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186" w:rsidRDefault="005E329B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УКАЖИТЕ НЕПРАВИЛЬНОЕ УТВЕРЖДЕНИЕ. ПЕГИНТРОН ПРИМЕНЯЕТСЯ ДЛЯ ЛЕЧЕНИЯ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0186" w:rsidRDefault="005E329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орнитоза</w:t>
      </w:r>
    </w:p>
    <w:p w:rsidR="00C70186" w:rsidRDefault="005E329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бруцеллеза</w:t>
      </w:r>
    </w:p>
    <w:p w:rsidR="00C70186" w:rsidRDefault="005E329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легионеллеза</w:t>
      </w:r>
    </w:p>
    <w:p w:rsidR="00C70186" w:rsidRDefault="005E329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туляремии</w:t>
      </w:r>
    </w:p>
    <w:p w:rsidR="00C70186" w:rsidRDefault="005E329B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хронического гепатита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*</w:t>
      </w:r>
    </w:p>
    <w:p w:rsidR="00C70186" w:rsidRDefault="00C701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186" w:rsidRDefault="005E329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ИСТОЧНИКОМ ВОЗБУДИТЕЛЯ ИНФЕКЦИИ ПРИ ВИРУСНЫХ ГЕПАТИТАХ ЯВЛЯЕТСЯ:</w:t>
      </w:r>
    </w:p>
    <w:p w:rsidR="00C70186" w:rsidRDefault="005E329B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*</w:t>
      </w:r>
    </w:p>
    <w:p w:rsidR="00C70186" w:rsidRDefault="005E329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сельскохозяйственные животные</w:t>
      </w:r>
    </w:p>
    <w:p w:rsidR="00C70186" w:rsidRDefault="005E329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человек и животные</w:t>
      </w:r>
    </w:p>
    <w:p w:rsidR="00C70186" w:rsidRDefault="005E329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грызуны</w:t>
      </w:r>
    </w:p>
    <w:p w:rsidR="00C70186" w:rsidRDefault="005E329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кровососущие членистоногие</w:t>
      </w:r>
    </w:p>
    <w:p w:rsidR="00C70186" w:rsidRDefault="00C701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186" w:rsidRDefault="005E329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УКАЖИТЕ ПРАВИЛЬНОЕ ПОЛНОЕ УТВЕРЖДЕНИЕ. ИСТОЧНИКОМ ИНФЕКЦИИ ПРИ ГЕПАТИТЕ ЯВЛЯЮТСЯ:</w:t>
      </w:r>
    </w:p>
    <w:p w:rsidR="00C70186" w:rsidRDefault="005E329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больное животное</w:t>
      </w:r>
    </w:p>
    <w:p w:rsidR="00C70186" w:rsidRDefault="005E329B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больной человек и вирусоноситель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*</w:t>
      </w:r>
    </w:p>
    <w:p w:rsidR="00C70186" w:rsidRDefault="005E329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больной человек и больное животное</w:t>
      </w:r>
    </w:p>
    <w:p w:rsidR="00C70186" w:rsidRDefault="005E329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больной человек</w:t>
      </w:r>
    </w:p>
    <w:p w:rsidR="00C70186" w:rsidRDefault="005E329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 вирусоноситель</w:t>
      </w:r>
    </w:p>
    <w:p w:rsidR="00C70186" w:rsidRDefault="00C70186">
      <w:pPr>
        <w:pStyle w:val="af3"/>
        <w:spacing w:before="0" w:beforeAutospacing="0" w:after="0"/>
        <w:jc w:val="both"/>
      </w:pPr>
    </w:p>
    <w:p w:rsidR="00C70186" w:rsidRDefault="005E329B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Эталоны ответ отмечены *.</w:t>
      </w:r>
    </w:p>
    <w:p w:rsidR="00C70186" w:rsidRDefault="00C70186">
      <w:pPr>
        <w:pStyle w:val="af3"/>
        <w:spacing w:before="0" w:beforeAutospacing="0" w:after="0"/>
        <w:jc w:val="both"/>
      </w:pP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Собеседование</w:t>
      </w:r>
    </w:p>
    <w:p w:rsidR="00C70186" w:rsidRDefault="005E329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Примеры контрольных вопросов</w:t>
      </w:r>
    </w:p>
    <w:p w:rsidR="00C70186" w:rsidRDefault="005E329B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Классификация поражений печени инфекционного генеза.</w:t>
      </w:r>
    </w:p>
    <w:p w:rsidR="00C70186" w:rsidRDefault="005E329B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2.Лабораторные и инструментальные методы исследования при заболеваниях печени.</w:t>
      </w:r>
    </w:p>
    <w:p w:rsidR="00C70186" w:rsidRDefault="005E329B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3.Этиотропная терапия ХВГС.</w:t>
      </w:r>
    </w:p>
    <w:p w:rsidR="00C70186" w:rsidRDefault="005E329B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4.Клиника цирроза печени. Основные симптомы по группам.</w:t>
      </w:r>
    </w:p>
    <w:p w:rsidR="00C70186" w:rsidRDefault="005E329B">
      <w:pPr>
        <w:widowControl w:val="0"/>
        <w:tabs>
          <w:tab w:val="left" w:pos="39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Принципы лечения острой печеночной недостаточности.</w:t>
      </w:r>
    </w:p>
    <w:p w:rsidR="00C70186" w:rsidRDefault="005E329B">
      <w:pPr>
        <w:widowControl w:val="0"/>
        <w:tabs>
          <w:tab w:val="left" w:pos="38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6.Дифференциальная диагностика синдрома желтухи.</w:t>
      </w:r>
    </w:p>
    <w:p w:rsidR="00C70186" w:rsidRDefault="005E329B">
      <w:pPr>
        <w:widowControl w:val="0"/>
        <w:tabs>
          <w:tab w:val="left" w:pos="38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Алкогольная болезнь печени. Клиник; диагностика, лечение.</w:t>
      </w:r>
    </w:p>
    <w:p w:rsidR="00C70186" w:rsidRDefault="005E329B">
      <w:pPr>
        <w:widowControl w:val="0"/>
        <w:tabs>
          <w:tab w:val="left" w:pos="38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Поражение печени при эхинококкозе.</w:t>
      </w:r>
    </w:p>
    <w:p w:rsidR="00C70186" w:rsidRDefault="005E329B">
      <w:pPr>
        <w:widowControl w:val="0"/>
        <w:tabs>
          <w:tab w:val="left" w:pos="38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Дифференциальный диагноз серозных и гнойных менингитов.</w:t>
      </w:r>
    </w:p>
    <w:p w:rsidR="00C70186" w:rsidRDefault="005E329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Описторхоз. Этиология, эпидемиология, клиника, диагностика, лечение,</w:t>
      </w:r>
    </w:p>
    <w:p w:rsidR="00C70186" w:rsidRDefault="00C7018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 уровень – оценка умений</w:t>
      </w:r>
    </w:p>
    <w:p w:rsidR="00C70186" w:rsidRDefault="005E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 w:cs="Times New Roman"/>
          <w:b/>
          <w:sz w:val="24"/>
          <w:szCs w:val="24"/>
        </w:rPr>
        <w:t xml:space="preserve">умений </w:t>
      </w:r>
      <w:r>
        <w:rPr>
          <w:rFonts w:ascii="Times New Roman" w:hAnsi="Times New Roman" w:cs="Times New Roman"/>
          <w:sz w:val="24"/>
          <w:szCs w:val="24"/>
        </w:rPr>
        <w:t>используются следующие типы контроля:</w:t>
      </w:r>
    </w:p>
    <w:p w:rsidR="00C70186" w:rsidRDefault="00C701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ситуационных задач</w:t>
      </w:r>
    </w:p>
    <w:p w:rsidR="00C70186" w:rsidRDefault="00C701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186" w:rsidRDefault="005E329B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Примеры ситуационных задач: </w:t>
      </w:r>
    </w:p>
    <w:p w:rsidR="00C70186" w:rsidRDefault="00C70186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0186" w:rsidRDefault="005E32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Ситуационная задача № 1 </w:t>
      </w:r>
    </w:p>
    <w:p w:rsidR="00C70186" w:rsidRDefault="005E3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Больной А. 12 лет. Госпитализирован 26.11.05 г. после клинико-лабораторного обследования в школе в связи со случаем заболевания «желтухой» одноклассника. Со слов больного в крови нашли «какие-то изменения», что и послужило основанием для направления в стационар.   Самочувствие не нарушено, жалоб не предъявляет. При тщательном опросе выяснилось, что до обследования в течение 7-8 дней мальчик чувствовал себя неважно, были слабость, пониженный аппетит, небольшая боль в правом боку, 1 раз рвота. Из-за плохого самочувствия перестал играть в футбол. Не смотря на плохое самочувствие, школу посещал, температуру не измерял. Темной мочи и изменения окраски кала не видел. 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Объективно</w:t>
      </w:r>
      <w:r>
        <w:rPr>
          <w:rFonts w:ascii="Times New Roman" w:hAnsi="Times New Roman" w:cs="Times New Roman"/>
          <w:sz w:val="24"/>
          <w:szCs w:val="24"/>
        </w:rPr>
        <w:t xml:space="preserve">: состояние удовлетворительное. Желтухи нет. Пульс 72 удара в минуту, ритмичный. Печень эластичная на 1,5 см ниже реберной дуги, селезенка у края. Моча и кал нормальной окраски. Из амбулаторной карты – год назад обследован на вирусные гепатиты: 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HbsAg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IgM</w:t>
      </w:r>
      <w:r>
        <w:rPr>
          <w:rFonts w:ascii="Times New Roman" w:hAnsi="Times New Roman" w:cs="Times New Roman"/>
          <w:sz w:val="24"/>
          <w:szCs w:val="24"/>
        </w:rPr>
        <w:t xml:space="preserve"> к ВГС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ntiIgG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ВГС – положительный в спектре </w:t>
      </w:r>
      <w:r>
        <w:rPr>
          <w:rFonts w:ascii="Times New Roman" w:hAnsi="Times New Roman" w:cs="Times New Roman"/>
          <w:sz w:val="24"/>
          <w:szCs w:val="24"/>
          <w:lang w:val="en-US"/>
        </w:rPr>
        <w:t>core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NS</w:t>
      </w:r>
      <w:r>
        <w:rPr>
          <w:rFonts w:ascii="Times New Roman" w:hAnsi="Times New Roman" w:cs="Times New Roman"/>
          <w:sz w:val="24"/>
          <w:szCs w:val="24"/>
        </w:rPr>
        <w:t xml:space="preserve"> 3, </w:t>
      </w:r>
      <w:r>
        <w:rPr>
          <w:rFonts w:ascii="Times New Roman" w:hAnsi="Times New Roman" w:cs="Times New Roman"/>
          <w:sz w:val="24"/>
          <w:szCs w:val="24"/>
          <w:lang w:val="en-US"/>
        </w:rPr>
        <w:t>NS</w:t>
      </w:r>
      <w:r>
        <w:rPr>
          <w:rFonts w:ascii="Times New Roman" w:hAnsi="Times New Roman" w:cs="Times New Roman"/>
          <w:sz w:val="24"/>
          <w:szCs w:val="24"/>
        </w:rPr>
        <w:t xml:space="preserve"> 4, </w:t>
      </w:r>
      <w:r>
        <w:rPr>
          <w:rFonts w:ascii="Times New Roman" w:hAnsi="Times New Roman" w:cs="Times New Roman"/>
          <w:sz w:val="24"/>
          <w:szCs w:val="24"/>
          <w:lang w:val="en-US"/>
        </w:rPr>
        <w:t>NS</w:t>
      </w:r>
      <w:r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C70186" w:rsidRDefault="00C7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Поставьте предварительный диагноз, его обоснование,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диф</w:t>
      </w:r>
      <w:proofErr w:type="spellEnd"/>
      <w:r>
        <w:rPr>
          <w:rFonts w:ascii="Times New Roman" w:hAnsi="Times New Roman" w:cs="Times New Roman"/>
          <w:sz w:val="24"/>
          <w:szCs w:val="24"/>
        </w:rPr>
        <w:t>. диагностика.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план обследования и лечения.</w:t>
      </w:r>
    </w:p>
    <w:p w:rsidR="00C70186" w:rsidRDefault="00C7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186" w:rsidRDefault="005E32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Ситуационная задача № 2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больной В., 45 лет, при госпитализации в терапевтическое отделение по поводу гипертонического криза были «случайно» обнаружены антитела к ВГС. Жалоб не предъявляет. При объективном осмотре выявляется увеличение печени, выступает на 1,5 см. средней плотности. </w:t>
      </w:r>
    </w:p>
    <w:p w:rsidR="00C70186" w:rsidRDefault="00C7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Поставьте предварительный клинический диагноз, дайте его обоснование.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Проведите дифференциальную диагностику.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Составьте план обследования и лечения.</w:t>
      </w:r>
    </w:p>
    <w:p w:rsidR="00C70186" w:rsidRDefault="00C7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Ситуационная задача № 3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Больной Р., 25 лет, врач-ординатор хирургического отделения одной из клиник г. Казани, обратился за консультацией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гепатологический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кабинет, «хочет лечиться». 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анамнеза: </w:t>
      </w:r>
      <w:proofErr w:type="spellStart"/>
      <w:r>
        <w:rPr>
          <w:rFonts w:ascii="Times New Roman" w:hAnsi="Times New Roman" w:cs="Times New Roman"/>
          <w:sz w:val="24"/>
          <w:szCs w:val="24"/>
        </w:rPr>
        <w:t>HВsAg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впервые обнаружен «случайно»,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когда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будучи студентом 3 курса, обследовался для прохождения практики.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 больного в возрасте 25 лет перенесла ОВГ В, в дальнейшем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HbsAg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обследовалась. 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 не предъявляет. 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Объективно: Печень пальпируется краем на вдохе, умеренно болезненная, плотно-эластичной консистенции. Селезенка не пальпируется.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ФПП: ОБ – 18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/л; 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ПБ – 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>
        <w:rPr>
          <w:rFonts w:ascii="Times New Roman" w:hAnsi="Times New Roman" w:cs="Times New Roman"/>
          <w:sz w:val="24"/>
          <w:szCs w:val="24"/>
        </w:rPr>
        <w:t>/л;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АЛТ – 20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r>
        <w:rPr>
          <w:rFonts w:ascii="Times New Roman" w:hAnsi="Times New Roman" w:cs="Times New Roman"/>
          <w:sz w:val="24"/>
          <w:szCs w:val="24"/>
        </w:rPr>
        <w:t>/л;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проба -  4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S-H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ДНК ВГВ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(</w:t>
      </w:r>
      <w:proofErr w:type="gramEnd"/>
      <w:r>
        <w:rPr>
          <w:rFonts w:ascii="Times New Roman" w:hAnsi="Times New Roman" w:cs="Times New Roman"/>
          <w:sz w:val="24"/>
          <w:szCs w:val="24"/>
        </w:rPr>
        <w:t>+) (низкая вирусная нагрузка)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УЗИ: в пределах нормы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Биопсия печени: ИГА- 4 баллов; фиброз - 0 </w:t>
      </w:r>
    </w:p>
    <w:p w:rsidR="00C70186" w:rsidRDefault="00C7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Поставьте предварительный клинический диагноз, дайте его обоснование.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Проведите дифференциальную диагностику.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Составьте план обследования и лечения. </w:t>
      </w:r>
    </w:p>
    <w:p w:rsidR="00C70186" w:rsidRDefault="00C701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 уровень – оценка навыков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 w:cs="Times New Roman"/>
          <w:b/>
          <w:sz w:val="24"/>
          <w:szCs w:val="24"/>
        </w:rPr>
        <w:t xml:space="preserve">навыков </w:t>
      </w:r>
      <w:r>
        <w:rPr>
          <w:rFonts w:ascii="Times New Roman" w:hAnsi="Times New Roman" w:cs="Times New Roman"/>
          <w:sz w:val="24"/>
          <w:szCs w:val="24"/>
        </w:rPr>
        <w:t>используются следующие типы контроля:</w:t>
      </w:r>
    </w:p>
    <w:p w:rsidR="00C70186" w:rsidRDefault="00C70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186" w:rsidRDefault="005E329B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Прием практических навыков.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C70186" w:rsidRDefault="005E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 w:cs="Times New Roman"/>
          <w:b/>
          <w:sz w:val="24"/>
          <w:szCs w:val="24"/>
        </w:rPr>
        <w:t xml:space="preserve">навыков </w:t>
      </w:r>
      <w:r>
        <w:rPr>
          <w:rFonts w:ascii="Times New Roman" w:hAnsi="Times New Roman" w:cs="Times New Roman"/>
          <w:sz w:val="24"/>
          <w:szCs w:val="24"/>
        </w:rPr>
        <w:t>используется анализ конкретных ситуаций (клинические разборы):</w:t>
      </w:r>
    </w:p>
    <w:p w:rsidR="00C70186" w:rsidRDefault="005E329B">
      <w:pPr>
        <w:pStyle w:val="af4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опрос, сбор анамнеза, осмотр </w:t>
      </w:r>
    </w:p>
    <w:p w:rsidR="00C70186" w:rsidRDefault="005E329B">
      <w:pPr>
        <w:numPr>
          <w:ilvl w:val="0"/>
          <w:numId w:val="16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диагноза, дифференциальный диагноз</w:t>
      </w:r>
    </w:p>
    <w:p w:rsidR="00C70186" w:rsidRDefault="005E329B">
      <w:pPr>
        <w:numPr>
          <w:ilvl w:val="0"/>
          <w:numId w:val="16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назначения общеклинического и специфического лабораторного, инструментального обследований</w:t>
      </w:r>
    </w:p>
    <w:p w:rsidR="00C70186" w:rsidRDefault="005E329B">
      <w:pPr>
        <w:numPr>
          <w:ilvl w:val="0"/>
          <w:numId w:val="16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лечения</w:t>
      </w:r>
    </w:p>
    <w:p w:rsidR="00C70186" w:rsidRDefault="005E329B">
      <w:pPr>
        <w:numPr>
          <w:ilvl w:val="0"/>
          <w:numId w:val="16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профилактических (в т.ч. специфических), реабилитационных мероприятий, диспансерного наблюдения.</w:t>
      </w:r>
    </w:p>
    <w:p w:rsidR="00C70186" w:rsidRDefault="00C70186">
      <w:pPr>
        <w:pStyle w:val="13"/>
        <w:spacing w:after="0" w:line="240" w:lineRule="auto"/>
        <w:ind w:left="0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C70186" w:rsidRDefault="00C70186">
      <w:pPr>
        <w:pStyle w:val="13"/>
        <w:spacing w:after="0" w:line="240" w:lineRule="auto"/>
        <w:ind w:left="0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C70186" w:rsidRDefault="005E329B">
      <w:pPr>
        <w:pStyle w:val="1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6.4. Методические материалы, определяющие процедуры оценивания знаний, умений, навыков и (или) опыта деятельности, характеризующих этапы</w:t>
      </w:r>
    </w:p>
    <w:p w:rsidR="00C70186" w:rsidRDefault="005E329B">
      <w:pPr>
        <w:pStyle w:val="1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формирования компетенций</w:t>
      </w:r>
    </w:p>
    <w:p w:rsidR="00C70186" w:rsidRDefault="00C701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0186" w:rsidRDefault="005E32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Текущий контроль осуществляется преподавателем в ходе повседневной учебной работы и проводится в пределах обычных организационных форм занятий.</w:t>
      </w:r>
    </w:p>
    <w:p w:rsidR="00C70186" w:rsidRDefault="00C701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70186" w:rsidRDefault="005E32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оценивания знаний.</w:t>
      </w:r>
    </w:p>
    <w:p w:rsidR="00C70186" w:rsidRDefault="00C701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70186" w:rsidRDefault="005E329B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Для оценки знаний клинических ординаторов используются: индивидуальное собеседование по контрольным вопросам, рефераты, доклады, тесты для проведения текущего контроля, промежуточной аттестации по итогам освоения дисциплины, а также для контроля самостоятельной работы по отдельным разделам дисциплины. </w:t>
      </w:r>
    </w:p>
    <w:p w:rsidR="00C70186" w:rsidRDefault="005E329B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Критерии оценки знаний итоговой формы контроля (экзамена) – пятибалльная система.</w:t>
      </w:r>
    </w:p>
    <w:p w:rsidR="00C70186" w:rsidRDefault="005E329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Тестирование – </w:t>
      </w:r>
      <w:r>
        <w:rPr>
          <w:rFonts w:ascii="Times New Roman" w:hAnsi="Times New Roman" w:cs="Times New Roman"/>
          <w:sz w:val="24"/>
          <w:szCs w:val="24"/>
          <w:lang w:eastAsia="en-US"/>
        </w:rPr>
        <w:t>инструмент, с помощью которого педагог оценивает степень достижения обучающимся требуемых знаний. Составление теста включает в себя создание выверенной системы вопросов, собственно процедуру проведения тестирования и способ измерения полученных результатов. Тест состоит из заданий с выбором одного ответа из 4-х, 5 предложенных. Тип заданий – закрытый, количество заданий в тест-билете – 20, количество вариантов тест-билетов –5.</w:t>
      </w:r>
    </w:p>
    <w:p w:rsidR="00C70186" w:rsidRDefault="005E329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Описание шкалы оценивания тестирования </w:t>
      </w:r>
    </w:p>
    <w:p w:rsidR="00C70186" w:rsidRDefault="005E329B">
      <w:pPr>
        <w:tabs>
          <w:tab w:val="left" w:pos="284"/>
        </w:tabs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«Отлично» – выставляется, если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обучающийся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правильно ответил на 90% вопросов теста.</w:t>
      </w:r>
    </w:p>
    <w:p w:rsidR="00C70186" w:rsidRDefault="005E329B">
      <w:pPr>
        <w:tabs>
          <w:tab w:val="left" w:pos="284"/>
        </w:tabs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«Хорошо»– выставляется, если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обучающийся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правильно ответил от 80% до 90% вопросов теста.</w:t>
      </w:r>
    </w:p>
    <w:p w:rsidR="00C70186" w:rsidRDefault="005E329B">
      <w:pPr>
        <w:tabs>
          <w:tab w:val="left" w:pos="284"/>
        </w:tabs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«Удовлетворительно» – выставляется, если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обучающийся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правильно ответил от 70% до 80% вопросов теста.</w:t>
      </w:r>
    </w:p>
    <w:p w:rsidR="00C70186" w:rsidRDefault="005E329B">
      <w:pPr>
        <w:tabs>
          <w:tab w:val="left" w:pos="284"/>
        </w:tabs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«Неудовлетворительно» – выставляется, если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обучающийся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правильно ответил менее 69% вопросов теста</w:t>
      </w:r>
    </w:p>
    <w:p w:rsidR="00C70186" w:rsidRDefault="00C70186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70186" w:rsidRDefault="005E329B">
      <w:pPr>
        <w:widowControl w:val="0"/>
        <w:spacing w:after="0" w:line="240" w:lineRule="auto"/>
        <w:ind w:right="2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Критерии оценки:</w:t>
      </w:r>
    </w:p>
    <w:p w:rsidR="00C70186" w:rsidRDefault="005E329B">
      <w:pPr>
        <w:widowControl w:val="0"/>
        <w:spacing w:after="0"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«Отлично» – доклад в полной мере раскрывает тему, обучающийся отвечает на все дополнительные вопросы; рассказывает, практически не заглядывая в текст.</w:t>
      </w:r>
    </w:p>
    <w:p w:rsidR="00C70186" w:rsidRDefault="005E329B">
      <w:pPr>
        <w:widowControl w:val="0"/>
        <w:spacing w:after="0"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«Хорошо» – доклад раскрывает тему, но требует дополнений, обучающийся отвечает на все дополнительные вопросы; рассказывает, опираясь на текст, но не зачитывая его.</w:t>
      </w:r>
    </w:p>
    <w:p w:rsidR="00C70186" w:rsidRDefault="005E329B">
      <w:pPr>
        <w:widowControl w:val="0"/>
        <w:spacing w:after="0"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«Удовлетворительно» – доклад раскрывает тему, но требует дополнений, обучающийся не может ответить на большую часть дополнительных вопросов, частично зачитывает текст при рассказе.</w:t>
      </w:r>
    </w:p>
    <w:p w:rsidR="00C70186" w:rsidRDefault="005E329B">
      <w:pPr>
        <w:widowControl w:val="0"/>
        <w:spacing w:after="0"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«Неудовлетворительно» – доклад не раскрывает тему, обучающиеся не может ответить на большую часть дополнительных вопросов, зачитывает текст.</w:t>
      </w:r>
    </w:p>
    <w:p w:rsidR="00C70186" w:rsidRDefault="005E329B">
      <w:pPr>
        <w:widowControl w:val="0"/>
        <w:spacing w:after="0"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(либо вписать свои критерии при наличии)</w:t>
      </w:r>
    </w:p>
    <w:p w:rsidR="00C70186" w:rsidRDefault="00C70186">
      <w:pPr>
        <w:widowControl w:val="0"/>
        <w:spacing w:after="0"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C70186" w:rsidRDefault="005E329B">
      <w:pPr>
        <w:widowControl w:val="0"/>
        <w:tabs>
          <w:tab w:val="num" w:pos="643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Критерии оценки ответа на контрольные вопросы:</w:t>
      </w:r>
    </w:p>
    <w:p w:rsidR="00C70186" w:rsidRDefault="00C70186">
      <w:pPr>
        <w:widowControl w:val="0"/>
        <w:tabs>
          <w:tab w:val="num" w:pos="643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186" w:rsidRDefault="005E329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«Отлично» – ординатор демонстрирует знание материала по разделу, основанные на ознакомлении с обязательной литературой и современными публикациями; активно участвует в дискуссии; дает логичные, аргументированные ответы на поставленные вопросы.</w:t>
      </w:r>
    </w:p>
    <w:p w:rsidR="00C70186" w:rsidRDefault="005E329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«Хорошо» – ординатор демонстрирует знание материала по разделу, основанные на ознакомлении с обязательной литературой; участвует в дискуссии при дополнительных вопросах преподавателя; дает не всегда логичные и аргументированные ответы на поставленные вопросы.</w:t>
      </w:r>
    </w:p>
    <w:p w:rsidR="00C70186" w:rsidRDefault="005E329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«Удовлетворительно» – ординатор демонстрирует недостаточные знание материала по разделу, основанные на ознакомлении только с обязательной литературой; не участвует в дискуссии; затрудняется ответить на уточняющие вопросы.</w:t>
      </w:r>
    </w:p>
    <w:p w:rsidR="00C70186" w:rsidRDefault="005E329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«Неудовлетворительно» – отсутствие знаний по изучаемому разделу; низкая активность в дискуссии.</w:t>
      </w:r>
    </w:p>
    <w:p w:rsidR="00C70186" w:rsidRDefault="00C70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0186" w:rsidRDefault="00C70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– оценка умений</w:t>
      </w:r>
    </w:p>
    <w:p w:rsidR="00C70186" w:rsidRDefault="00C701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186" w:rsidRDefault="005E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оценивания результатов обучения в виде </w:t>
      </w:r>
      <w:r>
        <w:rPr>
          <w:rFonts w:ascii="Times New Roman" w:hAnsi="Times New Roman" w:cs="Times New Roman"/>
          <w:b/>
          <w:sz w:val="24"/>
          <w:szCs w:val="24"/>
        </w:rPr>
        <w:t xml:space="preserve">умений </w:t>
      </w:r>
      <w:r>
        <w:rPr>
          <w:rFonts w:ascii="Times New Roman" w:hAnsi="Times New Roman" w:cs="Times New Roman"/>
          <w:sz w:val="24"/>
          <w:szCs w:val="24"/>
        </w:rPr>
        <w:t>используются следующие типы контроля:</w:t>
      </w:r>
    </w:p>
    <w:p w:rsidR="00C70186" w:rsidRDefault="005E329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решение ситуационных задач;</w:t>
      </w:r>
    </w:p>
    <w:p w:rsidR="00C70186" w:rsidRDefault="005E32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Ситуационная задача </w:t>
      </w:r>
      <w:r>
        <w:rPr>
          <w:rFonts w:ascii="Times New Roman" w:hAnsi="Times New Roman" w:cs="Times New Roman"/>
          <w:sz w:val="24"/>
          <w:szCs w:val="24"/>
          <w:lang w:eastAsia="en-US"/>
        </w:rPr>
        <w:t>– 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проблемы. Обучающийся самостоятельно формулирует цель, находит и собирает информацию, анализирует ее, выдвигает гипотезы, ищет варианты решения проблемы, формулирует выводы, обосновывает оптимальное решение ситуации.</w:t>
      </w:r>
    </w:p>
    <w:p w:rsidR="00C70186" w:rsidRDefault="00C70186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</w:p>
    <w:p w:rsidR="00C70186" w:rsidRDefault="005E329B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Описание шкалы оценивания</w:t>
      </w:r>
    </w:p>
    <w:p w:rsidR="00C70186" w:rsidRDefault="005E32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Отлично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(5 баллов)– комплексная оценка предложенной клинической ситуации; знание теоретического материала с учетом междисциплинарных связей; правильная постановка диагноза, предложение лечения согласно современным рекомендациям, с учетом клинической ситуации; последовательное, уверенное выполнение клинико-лабораторных этапов обследования.</w:t>
      </w:r>
    </w:p>
    <w:p w:rsidR="00C70186" w:rsidRDefault="005E32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Хорошо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(4 балла)–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диагноза, правильный выбор тактики лечения; логическое обоснование теоретических вопросов с дополнительными комментариями педагога; последовательное, уверенное выполнение клинико-лабораторных этапов диагностики.</w:t>
      </w:r>
    </w:p>
    <w:p w:rsidR="00C70186" w:rsidRDefault="005E32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Удовлетворительно </w:t>
      </w:r>
      <w:r>
        <w:rPr>
          <w:rFonts w:ascii="Times New Roman" w:hAnsi="Times New Roman" w:cs="Times New Roman"/>
          <w:color w:val="000000"/>
          <w:sz w:val="24"/>
          <w:szCs w:val="24"/>
        </w:rPr>
        <w:t>(3 балла)– затруднения с комплексной оценкой предложенной ситуации; неполный ответ, требующий наводящих вопросов педагога; предложен вариант лечения, без учета современных клинический рекомендаций, правильное, последовательное, но неуверенное выполнение клинико-лабораторных этапов диагностики.</w:t>
      </w:r>
    </w:p>
    <w:p w:rsidR="00C70186" w:rsidRDefault="005E32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Неудовлетворительно </w:t>
      </w:r>
      <w:r>
        <w:rPr>
          <w:rFonts w:ascii="Times New Roman" w:hAnsi="Times New Roman" w:cs="Times New Roman"/>
          <w:color w:val="000000"/>
          <w:sz w:val="24"/>
          <w:szCs w:val="24"/>
        </w:rPr>
        <w:t>(2 балла) – неверная оценка ситуации; неправильная постановка диагноза, неправильное лечение, приводящая к ухудшению ситуации, нарушению безопасности пациента; неправильное выполнение клинико-лабораторных этапов диагностики.</w:t>
      </w:r>
    </w:p>
    <w:p w:rsidR="00C70186" w:rsidRDefault="00C70186">
      <w:pPr>
        <w:pStyle w:val="aff"/>
        <w:spacing w:line="240" w:lineRule="auto"/>
        <w:ind w:left="0"/>
        <w:rPr>
          <w:rFonts w:ascii="Times New Roman" w:hAnsi="Times New Roman" w:cs="Times New Roman"/>
        </w:rPr>
      </w:pPr>
    </w:p>
    <w:p w:rsidR="00C70186" w:rsidRDefault="005E329B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оценки навыков.</w:t>
      </w:r>
    </w:p>
    <w:p w:rsidR="00C70186" w:rsidRDefault="005E3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 w:cs="Times New Roman"/>
          <w:b/>
          <w:sz w:val="24"/>
          <w:szCs w:val="24"/>
        </w:rPr>
        <w:t xml:space="preserve">навыков </w:t>
      </w:r>
      <w:r>
        <w:rPr>
          <w:rFonts w:ascii="Times New Roman" w:hAnsi="Times New Roman" w:cs="Times New Roman"/>
          <w:sz w:val="24"/>
          <w:szCs w:val="24"/>
        </w:rPr>
        <w:t>используется анализ конкретных ситуаций (клинические разборы):</w:t>
      </w:r>
    </w:p>
    <w:p w:rsidR="00C70186" w:rsidRDefault="005E32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Отлично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(5 баллов) – комплексная оценка предложенной клинической ситуации; знание теоретического материала с учетом междисциплинарных связей; правильная постановка диагноза, предложение лечения согласно современным рекомендациям, с учетом клинической ситуации; последовательное, уверенное выполнение клинико-лабораторных этапов обследования.</w:t>
      </w:r>
    </w:p>
    <w:p w:rsidR="00C70186" w:rsidRDefault="005E32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Хорошо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(4 балла)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диагноза, правильный выбор тактики лечения; логическое обоснование теоретических вопросов с дополнительными комментариями педагога; последовательное, уверенное выполнение клинико-лабораторных этапов диагностики.</w:t>
      </w:r>
    </w:p>
    <w:p w:rsidR="00C70186" w:rsidRDefault="005E32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Удовлетворительно </w:t>
      </w:r>
      <w:r>
        <w:rPr>
          <w:rFonts w:ascii="Times New Roman" w:hAnsi="Times New Roman" w:cs="Times New Roman"/>
          <w:color w:val="000000"/>
          <w:sz w:val="24"/>
          <w:szCs w:val="24"/>
        </w:rPr>
        <w:t>(3 балла) – затруднения с комплексной оценкой предложенной ситуации; неполный ответ, требующий наводящих вопросов педагога; предложен вариант лечения, без учета современных клинический рекомендаций, правильное, последовательное, но неуверенное выполнение клинико-лабораторных этапов диагностики.</w:t>
      </w:r>
    </w:p>
    <w:p w:rsidR="00C70186" w:rsidRDefault="005E32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Неудовлетворительно </w:t>
      </w:r>
      <w:r>
        <w:rPr>
          <w:rFonts w:ascii="Times New Roman" w:hAnsi="Times New Roman" w:cs="Times New Roman"/>
          <w:color w:val="000000"/>
          <w:sz w:val="24"/>
          <w:szCs w:val="24"/>
        </w:rPr>
        <w:t>(2 балла) – неверная оценка ситуации; неправильная постановка диагноза, неправильное лечение, приводящая к ухудшению ситуации, нарушению безопасности пациента; неправильное выполнение клинико-лабораторных этапов диагностики.</w:t>
      </w:r>
    </w:p>
    <w:p w:rsidR="00C70186" w:rsidRDefault="00C70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0186" w:rsidRDefault="005E329B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b/>
          <w:bCs/>
          <w:caps/>
        </w:rPr>
        <w:br w:type="page" w:clear="all"/>
      </w:r>
    </w:p>
    <w:p w:rsidR="00C70186" w:rsidRDefault="005E329B">
      <w:pPr>
        <w:pStyle w:val="af3"/>
        <w:spacing w:before="0" w:beforeAutospacing="0" w:after="0"/>
        <w:jc w:val="center"/>
        <w:rPr>
          <w:b/>
          <w:bCs/>
        </w:rPr>
      </w:pPr>
      <w:r>
        <w:rPr>
          <w:b/>
          <w:bCs/>
          <w:caps/>
        </w:rPr>
        <w:lastRenderedPageBreak/>
        <w:t xml:space="preserve">7. </w:t>
      </w:r>
      <w:r>
        <w:rPr>
          <w:b/>
          <w:bCs/>
        </w:rPr>
        <w:t xml:space="preserve">Перечень основной и дополнительной учебной литературы, </w:t>
      </w:r>
    </w:p>
    <w:p w:rsidR="00C70186" w:rsidRDefault="005E329B">
      <w:pPr>
        <w:pStyle w:val="af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необходимой для освоения дисциплины </w:t>
      </w:r>
      <w:r>
        <w:rPr>
          <w:b/>
        </w:rPr>
        <w:t>(модуля)</w:t>
      </w:r>
    </w:p>
    <w:p w:rsidR="00C70186" w:rsidRDefault="00C70186">
      <w:pPr>
        <w:pStyle w:val="af3"/>
        <w:spacing w:before="0" w:beforeAutospacing="0" w:after="0"/>
        <w:jc w:val="center"/>
        <w:rPr>
          <w:b/>
          <w:bCs/>
        </w:rPr>
      </w:pPr>
    </w:p>
    <w:p w:rsidR="00C70186" w:rsidRDefault="00C70186">
      <w:pPr>
        <w:pStyle w:val="af3"/>
        <w:spacing w:before="0" w:beforeAutospacing="0" w:after="0"/>
        <w:jc w:val="center"/>
        <w:rPr>
          <w:b/>
          <w:bCs/>
        </w:rPr>
      </w:pPr>
    </w:p>
    <w:p w:rsidR="00C70186" w:rsidRDefault="005E32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7.1. Основная учебная литература</w:t>
      </w:r>
    </w:p>
    <w:p w:rsidR="00C70186" w:rsidRDefault="00C701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6974"/>
        <w:gridCol w:w="1843"/>
      </w:tblGrid>
      <w:tr w:rsidR="00C70186">
        <w:trPr>
          <w:trHeight w:val="580"/>
        </w:trPr>
        <w:tc>
          <w:tcPr>
            <w:tcW w:w="640" w:type="dxa"/>
          </w:tcPr>
          <w:p w:rsidR="00C70186" w:rsidRDefault="005E329B">
            <w:pPr>
              <w:tabs>
                <w:tab w:val="right" w:pos="318"/>
                <w:tab w:val="center" w:pos="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817" w:type="dxa"/>
            <w:gridSpan w:val="2"/>
          </w:tcPr>
          <w:p w:rsidR="00C70186" w:rsidRDefault="005E329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согласно библиографическим требованиям</w:t>
            </w:r>
          </w:p>
        </w:tc>
      </w:tr>
      <w:tr w:rsidR="00C70186" w:rsidTr="00B56983">
        <w:tc>
          <w:tcPr>
            <w:tcW w:w="640" w:type="dxa"/>
          </w:tcPr>
          <w:p w:rsidR="00C70186" w:rsidRDefault="005E32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4" w:type="dxa"/>
          </w:tcPr>
          <w:p w:rsidR="00132555" w:rsidRDefault="00132555" w:rsidP="00132555">
            <w:pPr>
              <w:tabs>
                <w:tab w:val="left" w:pos="191"/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Инфекционные болезни. Национальное руководство. Краткое издание / под ред. Н. Д. </w:t>
            </w:r>
            <w:proofErr w:type="spellStart"/>
            <w:r w:rsidRPr="00132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Ющука</w:t>
            </w:r>
            <w:proofErr w:type="spellEnd"/>
            <w:r w:rsidRPr="00132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Ю. Я. Венгерова. - </w:t>
            </w:r>
            <w:proofErr w:type="gramStart"/>
            <w:r w:rsidRPr="00132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:</w:t>
            </w:r>
            <w:proofErr w:type="gramEnd"/>
            <w:r w:rsidRPr="00132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ГЭОТАР-Медиа, 2022. Режим доступа: </w:t>
            </w:r>
            <w:hyperlink r:id="rId10" w:history="1">
              <w:r w:rsidRPr="00A159B9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https://mbasegeotar.ru/book/ISBN9785970465196.html</w:t>
              </w:r>
            </w:hyperlink>
          </w:p>
        </w:tc>
        <w:tc>
          <w:tcPr>
            <w:tcW w:w="1843" w:type="dxa"/>
            <w:vMerge w:val="restart"/>
          </w:tcPr>
          <w:p w:rsidR="00C70186" w:rsidRDefault="00C70186">
            <w:pPr>
              <w:tabs>
                <w:tab w:val="left" w:pos="191"/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186" w:rsidRDefault="00C70186">
            <w:pPr>
              <w:tabs>
                <w:tab w:val="left" w:pos="191"/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186" w:rsidRDefault="00C70186">
            <w:pPr>
              <w:tabs>
                <w:tab w:val="left" w:pos="191"/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186" w:rsidRDefault="00C70186">
            <w:pPr>
              <w:tabs>
                <w:tab w:val="left" w:pos="191"/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186" w:rsidRDefault="00C70186">
            <w:pPr>
              <w:tabs>
                <w:tab w:val="left" w:pos="191"/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186" w:rsidRDefault="00B56983" w:rsidP="00B56983">
            <w:pPr>
              <w:tabs>
                <w:tab w:val="left" w:pos="191"/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</w:p>
          <w:p w:rsidR="00C70186" w:rsidRPr="00B56983" w:rsidRDefault="00B56983" w:rsidP="00B56983">
            <w:pPr>
              <w:tabs>
                <w:tab w:val="left" w:pos="191"/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MedBaseGeotar</w:t>
            </w:r>
            <w:proofErr w:type="spellEnd"/>
          </w:p>
        </w:tc>
      </w:tr>
      <w:tr w:rsidR="00C70186" w:rsidTr="00B56983">
        <w:tc>
          <w:tcPr>
            <w:tcW w:w="640" w:type="dxa"/>
          </w:tcPr>
          <w:p w:rsidR="00C70186" w:rsidRDefault="005E32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4" w:type="dxa"/>
          </w:tcPr>
          <w:p w:rsidR="005E329B" w:rsidRDefault="0013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83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диагностике и лечению </w:t>
            </w:r>
            <w:r w:rsidRPr="00132555">
              <w:rPr>
                <w:rFonts w:ascii="Times New Roman" w:hAnsi="Times New Roman" w:cs="Times New Roman"/>
                <w:sz w:val="24"/>
                <w:szCs w:val="24"/>
              </w:rPr>
              <w:t xml:space="preserve">взрослых больных гепатитом С [Электронный ресурс] / В. Т. Ивашкин, Н. Д. </w:t>
            </w:r>
            <w:proofErr w:type="spellStart"/>
            <w:r w:rsidRPr="00132555">
              <w:rPr>
                <w:rFonts w:ascii="Times New Roman" w:hAnsi="Times New Roman" w:cs="Times New Roman"/>
                <w:sz w:val="24"/>
                <w:szCs w:val="24"/>
              </w:rPr>
              <w:t>Ющук</w:t>
            </w:r>
            <w:proofErr w:type="spellEnd"/>
            <w:r w:rsidRPr="00132555">
              <w:rPr>
                <w:rFonts w:ascii="Times New Roman" w:hAnsi="Times New Roman" w:cs="Times New Roman"/>
                <w:sz w:val="24"/>
                <w:szCs w:val="24"/>
              </w:rPr>
              <w:t xml:space="preserve">, Е. А. Климова и др. - 4-е изд., </w:t>
            </w:r>
            <w:proofErr w:type="spellStart"/>
            <w:r w:rsidRPr="0013255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32555"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 w:rsidRPr="00132555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132555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2020. Режим доступа: </w:t>
            </w:r>
            <w:hyperlink r:id="rId11" w:history="1">
              <w:r w:rsidRPr="00A159B9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https://mbasegeotar.ru/book/ISBN9785970456538.html</w:t>
              </w:r>
            </w:hyperlink>
          </w:p>
        </w:tc>
        <w:tc>
          <w:tcPr>
            <w:tcW w:w="1843" w:type="dxa"/>
            <w:vMerge/>
          </w:tcPr>
          <w:p w:rsidR="00C70186" w:rsidRDefault="00C70186">
            <w:pPr>
              <w:tabs>
                <w:tab w:val="left" w:pos="0"/>
              </w:tabs>
              <w:spacing w:before="100" w:beforeAutospacing="1"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86" w:rsidTr="00B56983">
        <w:tc>
          <w:tcPr>
            <w:tcW w:w="640" w:type="dxa"/>
          </w:tcPr>
          <w:p w:rsidR="00C70186" w:rsidRDefault="005E32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74" w:type="dxa"/>
          </w:tcPr>
          <w:p w:rsidR="001A55E8" w:rsidRDefault="001A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83">
              <w:rPr>
                <w:rFonts w:ascii="Times New Roman" w:hAnsi="Times New Roman" w:cs="Times New Roman"/>
                <w:sz w:val="24"/>
                <w:szCs w:val="24"/>
              </w:rPr>
              <w:t>Вирусные гепатиты : клиника, </w:t>
            </w:r>
            <w:r w:rsidRPr="001A55E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диагностика, лечение [Электронный ресурс] / Н. Д. </w:t>
            </w:r>
            <w:proofErr w:type="spellStart"/>
            <w:r w:rsidRPr="001A55E8">
              <w:rPr>
                <w:rFonts w:ascii="Times New Roman" w:hAnsi="Times New Roman" w:cs="Times New Roman"/>
                <w:sz w:val="24"/>
                <w:szCs w:val="24"/>
              </w:rPr>
              <w:t>Ющук</w:t>
            </w:r>
            <w:proofErr w:type="spellEnd"/>
            <w:r w:rsidRPr="001A55E8">
              <w:rPr>
                <w:rFonts w:ascii="Times New Roman" w:hAnsi="Times New Roman" w:cs="Times New Roman"/>
                <w:sz w:val="24"/>
                <w:szCs w:val="24"/>
              </w:rPr>
              <w:t xml:space="preserve"> [и др.] - 2-е изд., </w:t>
            </w:r>
            <w:proofErr w:type="spellStart"/>
            <w:r w:rsidRPr="001A55E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A55E8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 : ГЭОТАР-Медиа, 2015 Серия "Библиотека врача-специалиста" Режим доступа: </w:t>
            </w:r>
            <w:hyperlink r:id="rId12" w:history="1">
              <w:r w:rsidRPr="00A159B9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https://mbasegeotar.ru/book/ISBN9785970435410.html</w:t>
              </w:r>
            </w:hyperlink>
          </w:p>
        </w:tc>
        <w:tc>
          <w:tcPr>
            <w:tcW w:w="1843" w:type="dxa"/>
            <w:vMerge/>
          </w:tcPr>
          <w:p w:rsidR="00C70186" w:rsidRDefault="00C70186">
            <w:pPr>
              <w:tabs>
                <w:tab w:val="left" w:pos="0"/>
              </w:tabs>
              <w:spacing w:before="100" w:beforeAutospacing="1"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0186" w:rsidRDefault="00C70186">
      <w:pPr>
        <w:tabs>
          <w:tab w:val="left" w:pos="284"/>
        </w:tabs>
        <w:spacing w:after="0" w:line="1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C70186" w:rsidRDefault="00C70186">
      <w:pPr>
        <w:tabs>
          <w:tab w:val="left" w:pos="284"/>
        </w:tabs>
        <w:spacing w:after="0" w:line="1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C70186" w:rsidRDefault="005E329B">
      <w:pPr>
        <w:tabs>
          <w:tab w:val="left" w:pos="284"/>
        </w:tabs>
        <w:spacing w:after="0" w:line="1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7.2. Перечень дополнительной литературы</w:t>
      </w:r>
    </w:p>
    <w:p w:rsidR="00C70186" w:rsidRDefault="00C70186">
      <w:pPr>
        <w:tabs>
          <w:tab w:val="left" w:pos="284"/>
        </w:tabs>
        <w:spacing w:after="0" w:line="1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6974"/>
        <w:gridCol w:w="1843"/>
      </w:tblGrid>
      <w:tr w:rsidR="00C70186">
        <w:trPr>
          <w:trHeight w:val="5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6" w:rsidRDefault="005E329B">
            <w:pPr>
              <w:tabs>
                <w:tab w:val="right" w:pos="318"/>
                <w:tab w:val="center" w:pos="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6" w:rsidRDefault="005E329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согласно библиографическим требованиям</w:t>
            </w:r>
          </w:p>
        </w:tc>
      </w:tr>
      <w:tr w:rsidR="00C70186" w:rsidTr="00B5698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6" w:rsidRDefault="005E32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B" w:rsidRDefault="001A5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983">
              <w:rPr>
                <w:rFonts w:ascii="Times New Roman" w:hAnsi="Times New Roman" w:cs="Times New Roman"/>
                <w:sz w:val="24"/>
                <w:szCs w:val="24"/>
              </w:rPr>
              <w:t>Клиническая лабораторная диагностика </w:t>
            </w:r>
            <w:r w:rsidRPr="001A55E8">
              <w:rPr>
                <w:rFonts w:ascii="Times New Roman" w:hAnsi="Times New Roman" w:cs="Times New Roman"/>
                <w:sz w:val="24"/>
                <w:szCs w:val="24"/>
              </w:rPr>
              <w:t>заболеваний печени и желчевыводящих путей [Электронный ресурс</w:t>
            </w:r>
            <w:proofErr w:type="gramStart"/>
            <w:r w:rsidRPr="001A55E8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1A55E8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для врачей / </w:t>
            </w:r>
            <w:proofErr w:type="spellStart"/>
            <w:r w:rsidRPr="001A55E8">
              <w:rPr>
                <w:rFonts w:ascii="Times New Roman" w:hAnsi="Times New Roman" w:cs="Times New Roman"/>
                <w:sz w:val="24"/>
                <w:szCs w:val="24"/>
              </w:rPr>
              <w:t>Карпищенко</w:t>
            </w:r>
            <w:proofErr w:type="spellEnd"/>
            <w:r w:rsidRPr="001A55E8">
              <w:rPr>
                <w:rFonts w:ascii="Times New Roman" w:hAnsi="Times New Roman" w:cs="Times New Roman"/>
                <w:sz w:val="24"/>
                <w:szCs w:val="24"/>
              </w:rPr>
              <w:t xml:space="preserve"> А.И. [и др.] - М. : ГЭОТАР-Медиа, 2020. Режим доступа: </w:t>
            </w:r>
            <w:hyperlink r:id="rId13" w:history="1">
              <w:r w:rsidRPr="00A159B9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https://mbasegeotar.ru/book/ISBN9785970452561.html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983" w:rsidRDefault="00B56983" w:rsidP="00B56983">
            <w:pPr>
              <w:tabs>
                <w:tab w:val="left" w:pos="191"/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</w:p>
          <w:p w:rsidR="00C70186" w:rsidRDefault="00B56983" w:rsidP="00B56983">
            <w:pPr>
              <w:tabs>
                <w:tab w:val="left" w:pos="191"/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MedBaseGeotar</w:t>
            </w:r>
            <w:proofErr w:type="spellEnd"/>
          </w:p>
        </w:tc>
      </w:tr>
      <w:tr w:rsidR="00C70186" w:rsidTr="00B5698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6" w:rsidRPr="00EB5F9B" w:rsidRDefault="00EB5F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29B" w:rsidRPr="00132555" w:rsidRDefault="004A0C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 w:rsidRPr="00B56983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Медицинская технология </w:t>
            </w:r>
            <w:r w:rsidRPr="00EB5F9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определения </w:t>
            </w:r>
            <w:proofErr w:type="spellStart"/>
            <w:r w:rsidRPr="00EB5F9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фармакоэкономически</w:t>
            </w:r>
            <w:proofErr w:type="spellEnd"/>
            <w:r w:rsidRPr="00EB5F9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оправданной тактики лечения больных ХГС, инфицированных генотипом 1 ВГС, с учетом "портрета пациента</w:t>
            </w:r>
            <w:proofErr w:type="gramStart"/>
            <w:r w:rsidRPr="00EB5F9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" :</w:t>
            </w:r>
            <w:proofErr w:type="gramEnd"/>
            <w:r w:rsidRPr="00EB5F9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F9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фармакоэкономический</w:t>
            </w:r>
            <w:proofErr w:type="spellEnd"/>
            <w:r w:rsidRPr="00EB5F9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калькулятор [Электронный ресурс] / Н. Д. </w:t>
            </w:r>
            <w:proofErr w:type="spellStart"/>
            <w:r w:rsidRPr="00EB5F9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Ющук</w:t>
            </w:r>
            <w:proofErr w:type="spellEnd"/>
            <w:r w:rsidRPr="00EB5F9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[и др.] - М. : ГЭОТАР-Медиа, 2017. Режим доступа: </w:t>
            </w:r>
            <w:hyperlink r:id="rId14" w:history="1">
              <w:r w:rsidR="00EB5F9B" w:rsidRPr="00F14348">
                <w:rPr>
                  <w:rStyle w:val="af7"/>
                  <w:rFonts w:ascii="Times New Roman" w:hAnsi="Times New Roman" w:cs="Times New Roman"/>
                  <w:spacing w:val="8"/>
                  <w:sz w:val="24"/>
                  <w:szCs w:val="24"/>
                  <w:shd w:val="clear" w:color="auto" w:fill="FFFFFF"/>
                </w:rPr>
                <w:t>https://mbasegeotar.ru/book/ISBN9785970441350.html</w:t>
              </w:r>
            </w:hyperlink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86" w:rsidTr="00B5698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6" w:rsidRPr="00EB5F9B" w:rsidRDefault="00EB5F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B" w:rsidRDefault="001A5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983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диагностике и лечению </w:t>
            </w:r>
            <w:r w:rsidRPr="001A55E8">
              <w:rPr>
                <w:rFonts w:ascii="Times New Roman" w:hAnsi="Times New Roman" w:cs="Times New Roman"/>
                <w:sz w:val="24"/>
                <w:szCs w:val="24"/>
              </w:rPr>
              <w:t xml:space="preserve">взрослых больных гепатитом С [Электронный ресурс] / Н. Д. </w:t>
            </w:r>
            <w:proofErr w:type="spellStart"/>
            <w:r w:rsidRPr="001A55E8">
              <w:rPr>
                <w:rFonts w:ascii="Times New Roman" w:hAnsi="Times New Roman" w:cs="Times New Roman"/>
                <w:sz w:val="24"/>
                <w:szCs w:val="24"/>
              </w:rPr>
              <w:t>Ющук</w:t>
            </w:r>
            <w:proofErr w:type="spellEnd"/>
            <w:r w:rsidRPr="001A55E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1A55E8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1A55E8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2017. Режим доступа: </w:t>
            </w:r>
            <w:hyperlink r:id="rId15" w:history="1">
              <w:r w:rsidRPr="00A159B9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https://mbasegeotar.ru/book/ISBN9785970442708.html</w:t>
              </w:r>
            </w:hyperlink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86" w:rsidTr="00B5698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6" w:rsidRPr="00EB5F9B" w:rsidRDefault="00EB5F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B" w:rsidRPr="00132555" w:rsidRDefault="00767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 w:rsidRPr="00767B74">
              <w:rPr>
                <w:rStyle w:val="hilight"/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  <w:bdr w:val="none" w:sz="0" w:space="0" w:color="auto" w:frame="1"/>
              </w:rPr>
              <w:t>Инфекционные</w:t>
            </w:r>
            <w:r w:rsidRPr="00767B7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 </w:t>
            </w:r>
            <w:r w:rsidRPr="00767B74">
              <w:rPr>
                <w:rStyle w:val="hilight"/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  <w:bdr w:val="none" w:sz="0" w:space="0" w:color="auto" w:frame="1"/>
              </w:rPr>
              <w:t>болезни</w:t>
            </w:r>
            <w:r w:rsidRPr="00767B7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: </w:t>
            </w:r>
            <w:proofErr w:type="spellStart"/>
            <w:r w:rsidRPr="00767B74">
              <w:rPr>
                <w:rStyle w:val="hilight"/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  <w:bdr w:val="none" w:sz="0" w:space="0" w:color="auto" w:frame="1"/>
              </w:rPr>
              <w:t>синдромальная</w:t>
            </w:r>
            <w:proofErr w:type="spellEnd"/>
            <w:r w:rsidRPr="00767B7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 диагностика [Электронный ресурс] / под ред. Н.Д. </w:t>
            </w:r>
            <w:proofErr w:type="spellStart"/>
            <w:r w:rsidRPr="00767B7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Ющука</w:t>
            </w:r>
            <w:proofErr w:type="spellEnd"/>
            <w:r w:rsidRPr="00767B7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, Е.А. Климовой - </w:t>
            </w:r>
            <w:proofErr w:type="gramStart"/>
            <w:r w:rsidRPr="00767B7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767B7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ГЭОТАР-Медиа, 2017. Режим доступа: </w:t>
            </w:r>
            <w:hyperlink r:id="rId16" w:history="1">
              <w:r w:rsidRPr="00767B74">
                <w:rPr>
                  <w:rStyle w:val="af7"/>
                  <w:rFonts w:ascii="Times New Roman" w:hAnsi="Times New Roman" w:cs="Times New Roman"/>
                  <w:spacing w:val="8"/>
                  <w:sz w:val="24"/>
                  <w:szCs w:val="24"/>
                  <w:shd w:val="clear" w:color="auto" w:fill="FFFFFF"/>
                </w:rPr>
                <w:t>https://mbasegeotar.ru/book/ISBN9785970440452.html</w:t>
              </w:r>
            </w:hyperlink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86" w:rsidTr="00B5698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6" w:rsidRPr="00EB5F9B" w:rsidRDefault="00EB5F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5" w:rsidRPr="00132555" w:rsidRDefault="00767B74">
            <w:pP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 w:rsidRPr="00B56983">
              <w:rPr>
                <w:rStyle w:val="hilight"/>
                <w:rFonts w:ascii="Times New Roman" w:eastAsia="Arial" w:hAnsi="Times New Roman" w:cs="Times New Roman"/>
                <w:spacing w:val="8"/>
                <w:sz w:val="24"/>
                <w:szCs w:val="24"/>
                <w:bdr w:val="none" w:sz="0" w:space="0" w:color="auto" w:frame="1"/>
              </w:rPr>
              <w:t>Неалкогольная</w:t>
            </w:r>
            <w:r w:rsidRPr="00B56983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 </w:t>
            </w:r>
            <w:r w:rsidRPr="00B56983">
              <w:rPr>
                <w:rStyle w:val="hilight"/>
                <w:rFonts w:ascii="Times New Roman" w:eastAsia="Arial" w:hAnsi="Times New Roman" w:cs="Times New Roman"/>
                <w:spacing w:val="8"/>
                <w:sz w:val="24"/>
                <w:szCs w:val="24"/>
                <w:bdr w:val="none" w:sz="0" w:space="0" w:color="auto" w:frame="1"/>
              </w:rPr>
              <w:t>жировая</w:t>
            </w:r>
            <w:r w:rsidRPr="00B56983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 </w:t>
            </w:r>
            <w:r w:rsidRPr="00B56983">
              <w:rPr>
                <w:rStyle w:val="hilight"/>
                <w:rFonts w:ascii="Times New Roman" w:eastAsia="Arial" w:hAnsi="Times New Roman" w:cs="Times New Roman"/>
                <w:spacing w:val="8"/>
                <w:sz w:val="24"/>
                <w:szCs w:val="24"/>
                <w:bdr w:val="none" w:sz="0" w:space="0" w:color="auto" w:frame="1"/>
              </w:rPr>
              <w:t>болезнь</w:t>
            </w:r>
            <w:r w:rsidRPr="00B56983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 </w:t>
            </w:r>
            <w:r w:rsidRPr="00767B74">
              <w:rPr>
                <w:rStyle w:val="hilight"/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  <w:bdr w:val="none" w:sz="0" w:space="0" w:color="auto" w:frame="1"/>
              </w:rPr>
              <w:t>печени</w:t>
            </w:r>
            <w:r w:rsidRPr="00767B7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 [Электронный ресурс] / Ч. С. Павлов, Е. А. Кузнецова, Ю. О. </w:t>
            </w:r>
            <w:proofErr w:type="spellStart"/>
            <w:r w:rsidRPr="00767B7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Шульпекова</w:t>
            </w:r>
            <w:proofErr w:type="spellEnd"/>
            <w:r w:rsidRPr="00767B7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, М. Ч. Семенистая. - </w:t>
            </w:r>
            <w:proofErr w:type="gramStart"/>
            <w:r w:rsidRPr="00767B7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767B7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ГЭОТАР-Медиа, 2020. Серия "Библиотека врача-специалиста" Режим доступа: </w:t>
            </w:r>
            <w:hyperlink r:id="rId17" w:history="1">
              <w:r w:rsidR="00132555" w:rsidRPr="00A159B9">
                <w:rPr>
                  <w:rStyle w:val="af7"/>
                  <w:rFonts w:ascii="Times New Roman" w:hAnsi="Times New Roman" w:cs="Times New Roman"/>
                  <w:spacing w:val="8"/>
                  <w:sz w:val="24"/>
                  <w:szCs w:val="24"/>
                  <w:shd w:val="clear" w:color="auto" w:fill="FFFFFF"/>
                </w:rPr>
                <w:t>https://mbasegeotar.ru/book/ISBN9785970453339.html</w:t>
              </w:r>
            </w:hyperlink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86" w:rsidTr="00B5698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6" w:rsidRPr="00EB5F9B" w:rsidRDefault="00EB5F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74" w:rsidRPr="00132555" w:rsidRDefault="00767B74">
            <w:pP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 w:rsidRPr="00B56983">
              <w:rPr>
                <w:rStyle w:val="hilight"/>
                <w:rFonts w:ascii="Times New Roman" w:eastAsia="Arial" w:hAnsi="Times New Roman" w:cs="Times New Roman"/>
                <w:spacing w:val="8"/>
                <w:sz w:val="24"/>
                <w:szCs w:val="24"/>
                <w:bdr w:val="none" w:sz="0" w:space="0" w:color="auto" w:frame="1"/>
              </w:rPr>
              <w:t>Заболевания</w:t>
            </w:r>
            <w:r w:rsidRPr="00B56983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 </w:t>
            </w:r>
            <w:r w:rsidRPr="00B56983">
              <w:rPr>
                <w:rStyle w:val="hilight"/>
                <w:rFonts w:ascii="Times New Roman" w:eastAsia="Arial" w:hAnsi="Times New Roman" w:cs="Times New Roman"/>
                <w:spacing w:val="8"/>
                <w:sz w:val="24"/>
                <w:szCs w:val="24"/>
                <w:bdr w:val="none" w:sz="0" w:space="0" w:color="auto" w:frame="1"/>
              </w:rPr>
              <w:t>желудочно</w:t>
            </w:r>
            <w:r w:rsidRPr="00B56983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-</w:t>
            </w:r>
            <w:r w:rsidRPr="00767B74">
              <w:rPr>
                <w:rStyle w:val="hilight"/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  <w:bdr w:val="none" w:sz="0" w:space="0" w:color="auto" w:frame="1"/>
              </w:rPr>
              <w:t>кишечного</w:t>
            </w:r>
            <w:r w:rsidRPr="00767B7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 </w:t>
            </w:r>
            <w:r w:rsidRPr="00767B74">
              <w:rPr>
                <w:rStyle w:val="hilight"/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  <w:bdr w:val="none" w:sz="0" w:space="0" w:color="auto" w:frame="1"/>
              </w:rPr>
              <w:t>тракта</w:t>
            </w:r>
            <w:r w:rsidRPr="00767B7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 у </w:t>
            </w:r>
            <w:r w:rsidRPr="00767B74">
              <w:rPr>
                <w:rStyle w:val="hilight"/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  <w:bdr w:val="none" w:sz="0" w:space="0" w:color="auto" w:frame="1"/>
              </w:rPr>
              <w:t>беременных</w:t>
            </w:r>
            <w:r w:rsidRPr="00767B7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 [Электронный ресурс] / В. А. Ахмедов, М. А. </w:t>
            </w:r>
            <w:proofErr w:type="spellStart"/>
            <w:r w:rsidRPr="00767B7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Ливзан</w:t>
            </w:r>
            <w:proofErr w:type="spellEnd"/>
            <w:r w:rsidRPr="00767B7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- </w:t>
            </w:r>
            <w:proofErr w:type="gramStart"/>
            <w:r w:rsidRPr="00767B7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767B7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ГЭОТАР-Медиа, 2016. Режим доступа: </w:t>
            </w:r>
            <w:hyperlink r:id="rId18" w:history="1">
              <w:r w:rsidRPr="00A159B9">
                <w:rPr>
                  <w:rStyle w:val="af7"/>
                  <w:rFonts w:ascii="Times New Roman" w:hAnsi="Times New Roman" w:cs="Times New Roman"/>
                  <w:spacing w:val="8"/>
                  <w:sz w:val="24"/>
                  <w:szCs w:val="24"/>
                  <w:shd w:val="clear" w:color="auto" w:fill="FFFFFF"/>
                </w:rPr>
                <w:t>https://mbasegeotar.ru/book/ISBN9785970438398.html</w:t>
              </w:r>
            </w:hyperlink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86" w:rsidTr="00B56983">
        <w:trPr>
          <w:trHeight w:val="14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6" w:rsidRPr="00EB5F9B" w:rsidRDefault="00EB5F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3" w:rsidRPr="00B56983" w:rsidRDefault="00EB5F9B">
            <w:pPr>
              <w:rPr>
                <w:rFonts w:ascii="Times New Roman" w:hAnsi="Times New Roman" w:cs="Times New Roman"/>
                <w:color w:val="0000FF"/>
                <w:spacing w:val="8"/>
                <w:sz w:val="24"/>
                <w:szCs w:val="24"/>
                <w:u w:val="single"/>
                <w:shd w:val="clear" w:color="auto" w:fill="FFFFFF"/>
              </w:rPr>
            </w:pPr>
            <w:r w:rsidRPr="00B56983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Цирроз печени и портальная </w:t>
            </w:r>
            <w:r w:rsidRPr="00EB5F9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гипертензия [Электронный ресурс] / Борисов А.Е., Кащенко В.А. - М. : ГЭОТАР-Медиа, 2012 Серия "Библиотека врача-специалиста" Режим доступа: </w:t>
            </w:r>
            <w:hyperlink r:id="rId19" w:history="1">
              <w:r w:rsidRPr="00EB5F9B">
                <w:rPr>
                  <w:rStyle w:val="af7"/>
                  <w:rFonts w:ascii="Times New Roman" w:hAnsi="Times New Roman" w:cs="Times New Roman"/>
                  <w:spacing w:val="8"/>
                  <w:sz w:val="24"/>
                  <w:szCs w:val="24"/>
                  <w:shd w:val="clear" w:color="auto" w:fill="FFFFFF"/>
                </w:rPr>
                <w:t>https://mbasegeotar.ru/book/06-COS-2363.html</w:t>
              </w:r>
            </w:hyperlink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186" w:rsidRDefault="00C7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983" w:rsidTr="00B56983">
        <w:trPr>
          <w:trHeight w:val="51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3" w:rsidRPr="00B56983" w:rsidRDefault="00B56983" w:rsidP="00B56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3" w:rsidRPr="00B56983" w:rsidRDefault="00B56983" w:rsidP="00B56983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  <w:shd w:val="clear" w:color="auto" w:fill="FFFFFF"/>
              </w:rPr>
            </w:pPr>
            <w:r w:rsidRPr="00B56983">
              <w:rPr>
                <w:rFonts w:ascii="Times New Roman" w:hAnsi="Times New Roman" w:cs="Times New Roman"/>
                <w:bCs/>
                <w:spacing w:val="8"/>
                <w:sz w:val="24"/>
                <w:szCs w:val="24"/>
                <w:shd w:val="clear" w:color="auto" w:fill="FFFFFF"/>
              </w:rPr>
              <w:t>Вирусные гепатиты у детей (клиника, диагностика, лечение</w:t>
            </w:r>
            <w:proofErr w:type="gramStart"/>
            <w:r w:rsidRPr="00B56983">
              <w:rPr>
                <w:rFonts w:ascii="Times New Roman" w:hAnsi="Times New Roman" w:cs="Times New Roman"/>
                <w:bCs/>
                <w:spacing w:val="8"/>
                <w:sz w:val="24"/>
                <w:szCs w:val="24"/>
                <w:shd w:val="clear" w:color="auto" w:fill="FFFFFF"/>
              </w:rPr>
              <w:t>)</w:t>
            </w:r>
            <w:r w:rsidRPr="00B56983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56983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 учебное пособие / В. А. Анохин, Х. С. </w:t>
            </w:r>
            <w:proofErr w:type="spellStart"/>
            <w:r w:rsidRPr="00B56983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Хаертынов</w:t>
            </w:r>
            <w:proofErr w:type="spellEnd"/>
            <w:r w:rsidRPr="00B56983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 ; Казанский государственный медицинский университет Министерства здравоохранения Российской Федерации. - </w:t>
            </w:r>
            <w:proofErr w:type="gramStart"/>
            <w:r w:rsidRPr="00B56983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Казань :</w:t>
            </w:r>
            <w:proofErr w:type="gramEnd"/>
            <w:r w:rsidRPr="00B56983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 Казанский ГМУ, 2023. - 109 с. : ил. - </w:t>
            </w:r>
            <w:proofErr w:type="spellStart"/>
            <w:r w:rsidRPr="00B56983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Библиогр</w:t>
            </w:r>
            <w:proofErr w:type="spellEnd"/>
            <w:r w:rsidRPr="00B56983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.: с. 94-99. - Б. ц. - Текст : электронный.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3" w:rsidRDefault="00B56983" w:rsidP="00B56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КГМУ</w:t>
            </w:r>
          </w:p>
        </w:tc>
      </w:tr>
    </w:tbl>
    <w:p w:rsidR="00C70186" w:rsidRDefault="00C70186">
      <w:pPr>
        <w:tabs>
          <w:tab w:val="left" w:pos="284"/>
        </w:tabs>
        <w:spacing w:after="0" w:line="1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4A0C3F" w:rsidRDefault="004A0C3F">
      <w:pPr>
        <w:tabs>
          <w:tab w:val="left" w:pos="284"/>
        </w:tabs>
        <w:spacing w:after="0" w:line="1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4A0C3F" w:rsidRDefault="004A0C3F">
      <w:pPr>
        <w:tabs>
          <w:tab w:val="left" w:pos="284"/>
        </w:tabs>
        <w:spacing w:after="0" w:line="1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C70186" w:rsidRDefault="005E329B">
      <w:pPr>
        <w:tabs>
          <w:tab w:val="left" w:pos="284"/>
        </w:tabs>
        <w:spacing w:after="0" w:line="1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7.3. Периодическая печать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"/>
        <w:gridCol w:w="8678"/>
      </w:tblGrid>
      <w:tr w:rsidR="00C70186">
        <w:trPr>
          <w:trHeight w:val="52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6" w:rsidRDefault="005E329B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6" w:rsidRDefault="005E329B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согласно библиографическим требованиям</w:t>
            </w:r>
          </w:p>
        </w:tc>
      </w:tr>
      <w:tr w:rsidR="00C7018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6" w:rsidRDefault="005E329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6" w:rsidRDefault="005E329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Журнал «Инфекционные болезни»</w:t>
            </w:r>
          </w:p>
        </w:tc>
      </w:tr>
      <w:tr w:rsidR="00C7018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6" w:rsidRDefault="005E329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6" w:rsidRDefault="005E329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Журнал «Эпидемиология и инфекционные болезни»</w:t>
            </w:r>
          </w:p>
        </w:tc>
      </w:tr>
      <w:tr w:rsidR="00C7018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6" w:rsidRDefault="005E329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6" w:rsidRDefault="005E329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Казанский медицинский журнал</w:t>
            </w:r>
          </w:p>
        </w:tc>
      </w:tr>
      <w:tr w:rsidR="00C7018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6" w:rsidRDefault="005E329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86" w:rsidRDefault="005E329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Журнал «Практическая медицина»</w:t>
            </w:r>
          </w:p>
        </w:tc>
      </w:tr>
    </w:tbl>
    <w:p w:rsidR="00C70186" w:rsidRDefault="00C70186">
      <w:pPr>
        <w:tabs>
          <w:tab w:val="left" w:pos="284"/>
        </w:tabs>
        <w:spacing w:after="0" w:line="1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C70186" w:rsidRDefault="00C7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186" w:rsidRDefault="00C7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186" w:rsidRDefault="00C7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Ответственное лицо 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Университета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  Семенычева Светлана Александровна</w:t>
      </w:r>
    </w:p>
    <w:p w:rsidR="005E329B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29B" w:rsidRDefault="005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186" w:rsidRDefault="005E329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8. Перечень ресурсов информационно-телекоммуникационной сети «Интернет» (далее – сеть «Интернет»), необходимых для освоения дисциплины</w:t>
      </w:r>
    </w:p>
    <w:p w:rsidR="0007685D" w:rsidRPr="00A42D51" w:rsidRDefault="0007685D" w:rsidP="000768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D51">
        <w:rPr>
          <w:rFonts w:ascii="Times New Roman" w:hAnsi="Times New Roman" w:cs="Times New Roman"/>
          <w:b/>
          <w:sz w:val="24"/>
          <w:szCs w:val="24"/>
        </w:rPr>
        <w:t>Электронные ресурсы 2025 (ПДО)</w:t>
      </w:r>
    </w:p>
    <w:p w:rsidR="0007685D" w:rsidRPr="00A42D51" w:rsidRDefault="0007685D" w:rsidP="0007685D">
      <w:pPr>
        <w:pStyle w:val="af4"/>
        <w:numPr>
          <w:ilvl w:val="0"/>
          <w:numId w:val="1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2D51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КГМУ (ЭБС КГМУ). Учредитель: ФГБОУ ВО Казанский ГМУ Минздрава России. Выписка из реестра зарегистрированных СМИ Эл № ФС77-78830 от 30.07.2020 г. </w:t>
      </w:r>
      <w:hyperlink r:id="rId20" w:history="1">
        <w:r w:rsidRPr="00A42D51">
          <w:rPr>
            <w:rStyle w:val="af7"/>
            <w:rFonts w:ascii="Times New Roman" w:hAnsi="Times New Roman" w:cs="Times New Roman"/>
            <w:sz w:val="24"/>
            <w:szCs w:val="24"/>
          </w:rPr>
          <w:t>https://lib-kazangmu.ru/</w:t>
        </w:r>
      </w:hyperlink>
      <w:r w:rsidRPr="00A42D5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685D" w:rsidRPr="00A42D51" w:rsidRDefault="0007685D" w:rsidP="0007685D">
      <w:pPr>
        <w:pStyle w:val="af4"/>
        <w:numPr>
          <w:ilvl w:val="0"/>
          <w:numId w:val="1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2D51">
        <w:rPr>
          <w:rFonts w:ascii="Times New Roman" w:hAnsi="Times New Roman" w:cs="Times New Roman"/>
          <w:sz w:val="24"/>
          <w:szCs w:val="24"/>
        </w:rPr>
        <w:lastRenderedPageBreak/>
        <w:t>Электронная библиотечная система «Консультант студента». Общество с ограниченной ответственностью «Консультант студента». Договор № 98/</w:t>
      </w:r>
      <w:proofErr w:type="spellStart"/>
      <w:r w:rsidRPr="00A42D51">
        <w:rPr>
          <w:rFonts w:ascii="Times New Roman" w:hAnsi="Times New Roman" w:cs="Times New Roman"/>
          <w:sz w:val="24"/>
          <w:szCs w:val="24"/>
        </w:rPr>
        <w:t>ЭлА</w:t>
      </w:r>
      <w:proofErr w:type="spellEnd"/>
      <w:r w:rsidRPr="00A42D51">
        <w:rPr>
          <w:rFonts w:ascii="Times New Roman" w:hAnsi="Times New Roman" w:cs="Times New Roman"/>
          <w:sz w:val="24"/>
          <w:szCs w:val="24"/>
        </w:rPr>
        <w:t xml:space="preserve">/2024. Срок доступа: 01.01.2025-28.02.2025. </w:t>
      </w:r>
      <w:hyperlink r:id="rId21" w:history="1">
        <w:r w:rsidRPr="00A42D51">
          <w:rPr>
            <w:rStyle w:val="af7"/>
            <w:rFonts w:ascii="Times New Roman" w:hAnsi="Times New Roman" w:cs="Times New Roman"/>
            <w:sz w:val="24"/>
            <w:szCs w:val="24"/>
          </w:rPr>
          <w:t>http://www.studentlibrary.ru</w:t>
        </w:r>
      </w:hyperlink>
      <w:r w:rsidRPr="00A42D5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685D" w:rsidRPr="00A42D51" w:rsidRDefault="0007685D" w:rsidP="0007685D">
      <w:pPr>
        <w:pStyle w:val="af4"/>
        <w:numPr>
          <w:ilvl w:val="0"/>
          <w:numId w:val="1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42D51">
        <w:rPr>
          <w:rFonts w:ascii="Times New Roman" w:hAnsi="Times New Roman" w:cs="Times New Roman"/>
          <w:sz w:val="24"/>
          <w:szCs w:val="24"/>
        </w:rPr>
        <w:t>MedBaseGeotar</w:t>
      </w:r>
      <w:proofErr w:type="spellEnd"/>
      <w:r w:rsidRPr="00A42D51">
        <w:rPr>
          <w:rFonts w:ascii="Times New Roman" w:hAnsi="Times New Roman" w:cs="Times New Roman"/>
          <w:sz w:val="24"/>
          <w:szCs w:val="24"/>
        </w:rPr>
        <w:t>. Справочно-информационная система. Исполнитель: Общество с ограниченной ответственностью «Консультант студента». Договор № 97/</w:t>
      </w:r>
      <w:proofErr w:type="spellStart"/>
      <w:r w:rsidRPr="00A42D51">
        <w:rPr>
          <w:rFonts w:ascii="Times New Roman" w:hAnsi="Times New Roman" w:cs="Times New Roman"/>
          <w:sz w:val="24"/>
          <w:szCs w:val="24"/>
        </w:rPr>
        <w:t>ЭлА</w:t>
      </w:r>
      <w:proofErr w:type="spellEnd"/>
      <w:r w:rsidRPr="00A42D51">
        <w:rPr>
          <w:rFonts w:ascii="Times New Roman" w:hAnsi="Times New Roman" w:cs="Times New Roman"/>
          <w:sz w:val="24"/>
          <w:szCs w:val="24"/>
        </w:rPr>
        <w:t xml:space="preserve">/2024. Срок доступа: 01.01.2025г. до 31.12.2025 </w:t>
      </w:r>
      <w:hyperlink r:id="rId22" w:history="1">
        <w:r w:rsidRPr="00A42D51">
          <w:rPr>
            <w:rStyle w:val="af7"/>
            <w:rFonts w:ascii="Times New Roman" w:hAnsi="Times New Roman" w:cs="Times New Roman"/>
            <w:sz w:val="24"/>
            <w:szCs w:val="24"/>
          </w:rPr>
          <w:t>https://mbasegeotar.ru/cgi-bin/mb4x</w:t>
        </w:r>
      </w:hyperlink>
      <w:r w:rsidRPr="00A42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85D" w:rsidRPr="00A42D51" w:rsidRDefault="0007685D" w:rsidP="0007685D">
      <w:pPr>
        <w:pStyle w:val="af4"/>
        <w:numPr>
          <w:ilvl w:val="0"/>
          <w:numId w:val="1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2D51">
        <w:rPr>
          <w:rFonts w:ascii="Times New Roman" w:hAnsi="Times New Roman" w:cs="Times New Roman"/>
          <w:sz w:val="24"/>
          <w:szCs w:val="24"/>
        </w:rPr>
        <w:t xml:space="preserve">Электронные журналы на платформе еLIBRARY.RU. Общество с ограниченной ответственностью «Научная электронная библиотека». Договор № SU-539/2024 от 29.02.2024. Срок доступа: 01.01.2024 – 01.01.2025 </w:t>
      </w:r>
      <w:hyperlink r:id="rId23" w:history="1">
        <w:r w:rsidRPr="00A42D51">
          <w:rPr>
            <w:rStyle w:val="af7"/>
            <w:rFonts w:ascii="Times New Roman" w:hAnsi="Times New Roman" w:cs="Times New Roman"/>
            <w:sz w:val="24"/>
            <w:szCs w:val="24"/>
          </w:rPr>
          <w:t>https://elibrary.ru/</w:t>
        </w:r>
      </w:hyperlink>
      <w:r w:rsidRPr="00A42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85D" w:rsidRPr="00A42D51" w:rsidRDefault="0007685D" w:rsidP="0007685D">
      <w:pPr>
        <w:pStyle w:val="af4"/>
        <w:numPr>
          <w:ilvl w:val="0"/>
          <w:numId w:val="1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2D51">
        <w:rPr>
          <w:rFonts w:ascii="Times New Roman" w:hAnsi="Times New Roman" w:cs="Times New Roman"/>
          <w:sz w:val="24"/>
          <w:szCs w:val="24"/>
        </w:rPr>
        <w:t>Электронные журналы на платформе «Эко-Вектор». Общество с ограниченной ответственностью «Эко-Вектор Ай Пи». Договор № 51/</w:t>
      </w:r>
      <w:proofErr w:type="spellStart"/>
      <w:r w:rsidRPr="00A42D51">
        <w:rPr>
          <w:rFonts w:ascii="Times New Roman" w:hAnsi="Times New Roman" w:cs="Times New Roman"/>
          <w:sz w:val="24"/>
          <w:szCs w:val="24"/>
        </w:rPr>
        <w:t>ЭлА</w:t>
      </w:r>
      <w:proofErr w:type="spellEnd"/>
      <w:r w:rsidRPr="00A42D51">
        <w:rPr>
          <w:rFonts w:ascii="Times New Roman" w:hAnsi="Times New Roman" w:cs="Times New Roman"/>
          <w:sz w:val="24"/>
          <w:szCs w:val="24"/>
        </w:rPr>
        <w:t xml:space="preserve">/2024. Срок доступа: 18.07.2024 – 18.07.2025. </w:t>
      </w:r>
      <w:hyperlink r:id="rId24" w:history="1">
        <w:r w:rsidRPr="00A42D51">
          <w:rPr>
            <w:rStyle w:val="af7"/>
            <w:rFonts w:ascii="Times New Roman" w:hAnsi="Times New Roman" w:cs="Times New Roman"/>
            <w:sz w:val="24"/>
            <w:szCs w:val="24"/>
          </w:rPr>
          <w:t>https://journals.eco-vector.com/</w:t>
        </w:r>
      </w:hyperlink>
      <w:r w:rsidRPr="00A42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85D" w:rsidRPr="00A42D51" w:rsidRDefault="0007685D" w:rsidP="0007685D">
      <w:pPr>
        <w:pStyle w:val="af4"/>
        <w:numPr>
          <w:ilvl w:val="0"/>
          <w:numId w:val="1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2D51">
        <w:rPr>
          <w:rFonts w:ascii="Times New Roman" w:hAnsi="Times New Roman" w:cs="Times New Roman"/>
          <w:sz w:val="24"/>
          <w:szCs w:val="24"/>
        </w:rPr>
        <w:t>Ресурс JAYPEE DIGITAL. Общество с ограниченной ответственностью «БУКАП». Договор № 1/</w:t>
      </w:r>
      <w:proofErr w:type="spellStart"/>
      <w:r w:rsidRPr="00A42D51">
        <w:rPr>
          <w:rFonts w:ascii="Times New Roman" w:hAnsi="Times New Roman" w:cs="Times New Roman"/>
          <w:sz w:val="24"/>
          <w:szCs w:val="24"/>
        </w:rPr>
        <w:t>ЭлА</w:t>
      </w:r>
      <w:proofErr w:type="spellEnd"/>
      <w:r w:rsidRPr="00A42D51">
        <w:rPr>
          <w:rFonts w:ascii="Times New Roman" w:hAnsi="Times New Roman" w:cs="Times New Roman"/>
          <w:sz w:val="24"/>
          <w:szCs w:val="24"/>
        </w:rPr>
        <w:t xml:space="preserve">/2024 от 09.02.2024 г. Срок доступа: с 12.02.2024 - 11.02.2025. </w:t>
      </w:r>
      <w:hyperlink r:id="rId25" w:history="1">
        <w:r w:rsidRPr="00A42D51">
          <w:rPr>
            <w:rStyle w:val="af7"/>
            <w:rFonts w:ascii="Times New Roman" w:hAnsi="Times New Roman" w:cs="Times New Roman"/>
            <w:sz w:val="24"/>
            <w:szCs w:val="24"/>
          </w:rPr>
          <w:t>https://jaypeedigital.com/</w:t>
        </w:r>
      </w:hyperlink>
      <w:r w:rsidRPr="00A42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85D" w:rsidRPr="00A42D51" w:rsidRDefault="0007685D" w:rsidP="0007685D">
      <w:pPr>
        <w:pStyle w:val="af4"/>
        <w:numPr>
          <w:ilvl w:val="0"/>
          <w:numId w:val="1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2D51">
        <w:rPr>
          <w:rFonts w:ascii="Times New Roman" w:hAnsi="Times New Roman" w:cs="Times New Roman"/>
          <w:sz w:val="24"/>
          <w:szCs w:val="24"/>
        </w:rPr>
        <w:t xml:space="preserve">Архив научных журналов зарубежных издательств. Эксклюзивный дистрибьютор зарубежных издательств – НП «НЭИКОН» (соглашение о сотрудничестве № ДС-475-2012 от 5.11.2012 г. Срок доступа 05.11.2012 – бессрочно). </w:t>
      </w:r>
      <w:hyperlink r:id="rId26" w:history="1">
        <w:r w:rsidRPr="00A42D51">
          <w:rPr>
            <w:rStyle w:val="af7"/>
            <w:rFonts w:ascii="Times New Roman" w:hAnsi="Times New Roman" w:cs="Times New Roman"/>
            <w:sz w:val="24"/>
            <w:szCs w:val="24"/>
          </w:rPr>
          <w:t>http://arch.neicon.ru/xmlui/</w:t>
        </w:r>
      </w:hyperlink>
      <w:r w:rsidRPr="00A42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85D" w:rsidRPr="00A42D51" w:rsidRDefault="0007685D" w:rsidP="0007685D">
      <w:pPr>
        <w:pStyle w:val="af4"/>
        <w:numPr>
          <w:ilvl w:val="0"/>
          <w:numId w:val="1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2D51">
        <w:rPr>
          <w:rFonts w:ascii="Times New Roman" w:hAnsi="Times New Roman" w:cs="Times New Roman"/>
          <w:sz w:val="24"/>
          <w:szCs w:val="24"/>
        </w:rPr>
        <w:t>СПС «</w:t>
      </w:r>
      <w:proofErr w:type="spellStart"/>
      <w:r w:rsidRPr="00A42D51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A42D51">
        <w:rPr>
          <w:rFonts w:ascii="Times New Roman" w:hAnsi="Times New Roman" w:cs="Times New Roman"/>
          <w:sz w:val="24"/>
          <w:szCs w:val="24"/>
        </w:rPr>
        <w:t>». Общество с ограниченной ответственностью «</w:t>
      </w:r>
      <w:proofErr w:type="spellStart"/>
      <w:r w:rsidRPr="00A42D51">
        <w:rPr>
          <w:rFonts w:ascii="Times New Roman" w:hAnsi="Times New Roman" w:cs="Times New Roman"/>
          <w:sz w:val="24"/>
          <w:szCs w:val="24"/>
        </w:rPr>
        <w:t>ИнфоЦентр</w:t>
      </w:r>
      <w:proofErr w:type="spellEnd"/>
      <w:r w:rsidRPr="00A42D51">
        <w:rPr>
          <w:rFonts w:ascii="Times New Roman" w:hAnsi="Times New Roman" w:cs="Times New Roman"/>
          <w:sz w:val="24"/>
          <w:szCs w:val="24"/>
        </w:rPr>
        <w:t xml:space="preserve"> Консультант». Договор о сотрудничестве № 497Р/2020 от 03.02.2020 г. В локальной сети библиотеки. Срок доступа: 03.02.2020 г. – бессрочно. </w:t>
      </w:r>
      <w:hyperlink r:id="rId27" w:history="1">
        <w:r w:rsidRPr="00A42D51">
          <w:rPr>
            <w:rStyle w:val="af7"/>
            <w:rFonts w:ascii="Times New Roman" w:hAnsi="Times New Roman" w:cs="Times New Roman"/>
            <w:sz w:val="24"/>
            <w:szCs w:val="24"/>
          </w:rPr>
          <w:t>https://student2.consultant.ru/cgi/online.cgi?req=home;rnd=0.29191526031958315</w:t>
        </w:r>
      </w:hyperlink>
      <w:r w:rsidRPr="00A42D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85D" w:rsidRPr="00A42D51" w:rsidRDefault="0007685D" w:rsidP="0007685D">
      <w:pPr>
        <w:pStyle w:val="af4"/>
        <w:numPr>
          <w:ilvl w:val="0"/>
          <w:numId w:val="1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42D51">
        <w:rPr>
          <w:rFonts w:ascii="Times New Roman" w:hAnsi="Times New Roman" w:cs="Times New Roman"/>
          <w:sz w:val="24"/>
          <w:szCs w:val="24"/>
        </w:rPr>
        <w:t>Medline</w:t>
      </w:r>
      <w:proofErr w:type="spellEnd"/>
      <w:r w:rsidRPr="00A42D51">
        <w:rPr>
          <w:rFonts w:ascii="Times New Roman" w:hAnsi="Times New Roman" w:cs="Times New Roman"/>
          <w:sz w:val="24"/>
          <w:szCs w:val="24"/>
        </w:rPr>
        <w:t xml:space="preserve"> – медицинская реферативно-библиографическая база данных/система поиска. Система </w:t>
      </w:r>
      <w:proofErr w:type="spellStart"/>
      <w:r w:rsidRPr="00A42D51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A42D51">
        <w:rPr>
          <w:rFonts w:ascii="Times New Roman" w:hAnsi="Times New Roman" w:cs="Times New Roman"/>
          <w:sz w:val="24"/>
          <w:szCs w:val="24"/>
        </w:rPr>
        <w:t xml:space="preserve"> предоставляет доступ к </w:t>
      </w:r>
      <w:proofErr w:type="spellStart"/>
      <w:r w:rsidRPr="00A42D51">
        <w:rPr>
          <w:rFonts w:ascii="Times New Roman" w:hAnsi="Times New Roman" w:cs="Times New Roman"/>
          <w:sz w:val="24"/>
          <w:szCs w:val="24"/>
        </w:rPr>
        <w:t>Medline</w:t>
      </w:r>
      <w:proofErr w:type="spellEnd"/>
      <w:r w:rsidRPr="00A42D51">
        <w:rPr>
          <w:rFonts w:ascii="Times New Roman" w:hAnsi="Times New Roman" w:cs="Times New Roman"/>
          <w:sz w:val="24"/>
          <w:szCs w:val="24"/>
        </w:rPr>
        <w:t xml:space="preserve">. </w:t>
      </w:r>
      <w:hyperlink r:id="rId28" w:history="1">
        <w:r w:rsidRPr="00A42D51">
          <w:rPr>
            <w:rStyle w:val="af7"/>
            <w:rFonts w:ascii="Times New Roman" w:hAnsi="Times New Roman" w:cs="Times New Roman"/>
            <w:sz w:val="24"/>
            <w:szCs w:val="24"/>
          </w:rPr>
          <w:t>https://pubmed.ncbi.nlm.nih.gov/</w:t>
        </w:r>
      </w:hyperlink>
      <w:r w:rsidRPr="00A42D5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685D" w:rsidRDefault="0007685D" w:rsidP="0007685D">
      <w:pPr>
        <w:rPr>
          <w:rFonts w:ascii="Times New Roman" w:hAnsi="Times New Roman" w:cs="Times New Roman"/>
          <w:sz w:val="24"/>
          <w:szCs w:val="24"/>
        </w:rPr>
      </w:pPr>
    </w:p>
    <w:p w:rsidR="0007685D" w:rsidRDefault="0007685D" w:rsidP="0007685D">
      <w:pPr>
        <w:rPr>
          <w:rFonts w:ascii="Times New Roman" w:hAnsi="Times New Roman" w:cs="Times New Roman"/>
          <w:sz w:val="24"/>
          <w:szCs w:val="24"/>
        </w:rPr>
      </w:pPr>
    </w:p>
    <w:p w:rsidR="00C70186" w:rsidRDefault="000F5507" w:rsidP="00783B2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5507">
        <w:rPr>
          <w:rFonts w:ascii="Times New Roman" w:hAnsi="Times New Roman" w:cs="Times New Roman"/>
          <w:sz w:val="24"/>
          <w:szCs w:val="24"/>
        </w:rPr>
        <w:t> </w:t>
      </w:r>
      <w:r w:rsidR="005E329B">
        <w:rPr>
          <w:rFonts w:ascii="Times New Roman" w:hAnsi="Times New Roman" w:cs="Times New Roman"/>
          <w:b/>
          <w:bCs/>
          <w:sz w:val="24"/>
          <w:szCs w:val="24"/>
        </w:rPr>
        <w:t>9. Методические указания для обучающихся по освоению дисциплины</w:t>
      </w:r>
    </w:p>
    <w:p w:rsidR="00C70186" w:rsidRDefault="005E32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Изучение программы курса. </w:t>
      </w:r>
      <w:r>
        <w:rPr>
          <w:rFonts w:ascii="Times New Roman" w:hAnsi="Times New Roman" w:cs="Times New Roman"/>
          <w:color w:val="000000"/>
          <w:sz w:val="24"/>
          <w:szCs w:val="24"/>
        </w:rPr>
        <w:t>На лекциях преподаватель рассматривает вопросы программы курса, составленной в соответствии с требованиями Федерального государственного образовательного стандарта высшего профессионального образования. Для лучшего освоения материала по дисциплине, необходимо постоянно разбирать материалы лекций по конспектам и учебным пособиям. В случае необходимости обращаться к преподавателю за консультацией. В целом, на один час аудиторных занятий отводится один час самостоятельной работы.</w:t>
      </w:r>
    </w:p>
    <w:p w:rsidR="00C70186" w:rsidRDefault="005E32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каждом занятии проводится текущий контроль в виде тестовых вариантов, опроса, написании письменных работ, решения ситуационных задач, описания рентгенологических снимков. На практических занятиях используются различные варианты построения занятий: презентация проблемы реферата по инфекционным болезням, дискуссии, клинические разборы. </w:t>
      </w:r>
    </w:p>
    <w:p w:rsidR="00C70186" w:rsidRDefault="005E32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практических занятиях ординаторы пишут планы обследования и лечения инфекционных больных, решают ситуационные задачи, курируют больного с последующими написаниями истории болезни и ее защитой.</w:t>
      </w:r>
    </w:p>
    <w:p w:rsidR="00C70186" w:rsidRDefault="005E32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Каждый раздел (модуль) дисциплины заканчивается текущим контролем в виде опроса или письменных ответов на контрольные вопросы.</w:t>
      </w:r>
    </w:p>
    <w:p w:rsidR="00C70186" w:rsidRDefault="005E32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Лекции: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учитывается посещаемость, активность ординатора.</w:t>
      </w:r>
    </w:p>
    <w:p w:rsidR="00C70186" w:rsidRDefault="005E32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Написание и защита истории болезни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курируемого пациента: учитывается самостоятельность при выполнении работы, грамотность в оформлении, правильность выполнения и защита истории болезни. </w:t>
      </w:r>
    </w:p>
    <w:p w:rsidR="00C70186" w:rsidRDefault="005E32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Практические занятия: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оценивается самостоятельность при выполнении работы, решении ситуационных задач, активность работы в аудитории, правильность выполнения заданий, уровень подготовки к занятиям и т.д. </w:t>
      </w:r>
    </w:p>
    <w:p w:rsidR="00C70186" w:rsidRDefault="005E32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Самостоятельная работа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– это индивидуальная познавательная деятельность ординатора как на аудиторных занятиях, так и во внеаудиторное время. Его самостоятельная работа должна быть многогранной и иметь четко выраженную направленность на формирование конкретных компетенций. Цель самостоятельной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работы  –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овладение фундаментальными знаниями, профессиональными умениями и навыками, опытом творческой, исследовательской деятельности и обеспечение формирования профессиональной компетенции, воспитание потребности в самообразовании, ответственности и организованности, творческого подхода к решению проблем. СР способствует эффективному усвоению, как основного, так и дополнительного учебного материала, и вызвана не только ограничением некоторых тем определенным количеством аудиторных часов, а в большую степень потребностью приучения ординаторов к самостоятельному поиску и творческому осмыслению полученных знаний. Формы проведения самостоятельной работы ординатора разнообразны, это – работа с конспектами, учебными пособиями, сборниками задач с разбором конкретных ситуаций, написание рефератов и т.д.</w:t>
      </w:r>
    </w:p>
    <w:p w:rsidR="00C70186" w:rsidRDefault="005E329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Требования к выступлениям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Одним из условий, обеспечивающих успех занятий, является совокупность определенных конкретных требований к выступлениям, докладам, рефератам обучающихся. Эти требования должны быть достаточно четкими и в тоже время не настолько регламентированными, чтобы сковывать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творческую  мысль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>, насаждать схематизм. Перечень требований к любому выступлению ординатора примерно таков: связь выступления с предшествующей темой или вопросом, раскрытие сущности проблемы, методологическое значение для научной, профессиональной и практической деятельности.</w:t>
      </w:r>
    </w:p>
    <w:p w:rsidR="00C70186" w:rsidRDefault="00C70186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A680F" w:rsidRDefault="009A680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A680F" w:rsidRDefault="009A680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bookmarkStart w:id="0" w:name="_GoBack"/>
      <w:bookmarkEnd w:id="0"/>
    </w:p>
    <w:p w:rsidR="009A680F" w:rsidRDefault="009A680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A680F" w:rsidRDefault="009A680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A680F" w:rsidRDefault="009A680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A680F" w:rsidRDefault="009A680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70186" w:rsidRDefault="005E3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кафедрой,</w:t>
      </w:r>
      <w:r w:rsidR="000F5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д.м.н., профессор                                                  И.В.</w:t>
      </w:r>
      <w:r w:rsidR="000F5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Николаева</w:t>
      </w:r>
    </w:p>
    <w:p w:rsidR="009A680F" w:rsidRDefault="009A6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80F" w:rsidRDefault="009A6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507" w:rsidRDefault="000F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507" w:rsidRDefault="000F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кафедрой, д.м.н.                                                                      В.А. Анохин</w:t>
      </w:r>
    </w:p>
    <w:p w:rsidR="000F5507" w:rsidRDefault="000F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507" w:rsidRDefault="000F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507" w:rsidRDefault="000F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507" w:rsidRDefault="000F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507" w:rsidRDefault="000F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507" w:rsidRDefault="000F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507" w:rsidRDefault="000F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507" w:rsidRDefault="000F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507" w:rsidRDefault="000F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507" w:rsidRDefault="000F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507" w:rsidRDefault="000F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507" w:rsidRDefault="000F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507" w:rsidRDefault="000F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507" w:rsidRDefault="000F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507" w:rsidRDefault="000F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507" w:rsidRDefault="000F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507" w:rsidRDefault="000F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507" w:rsidRDefault="000F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507" w:rsidRDefault="000F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507" w:rsidRDefault="000F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507" w:rsidRDefault="000F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507" w:rsidRDefault="000F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507" w:rsidRDefault="000F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186" w:rsidRDefault="00C70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186" w:rsidRDefault="005E329B">
      <w:pPr>
        <w:tabs>
          <w:tab w:val="left" w:pos="567"/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_Hlk527443912"/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>
        <w:rPr>
          <w:rFonts w:ascii="Times New Roman" w:hAnsi="Times New Roman"/>
          <w:b/>
          <w:sz w:val="24"/>
          <w:szCs w:val="24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</w:t>
      </w:r>
    </w:p>
    <w:p w:rsidR="00C70186" w:rsidRDefault="00C70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0186" w:rsidRDefault="005E3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Образовательный портал дистанционного обучения Казанского ГМУ. Дистанционный курс в составе образовательного портала создан в системе </w:t>
      </w:r>
      <w:r>
        <w:rPr>
          <w:rFonts w:ascii="Times New Roman" w:hAnsi="Times New Roman"/>
          <w:sz w:val="24"/>
          <w:szCs w:val="24"/>
          <w:lang w:val="en-US"/>
        </w:rPr>
        <w:t>MOODLE</w:t>
      </w:r>
      <w:r>
        <w:rPr>
          <w:rFonts w:ascii="Times New Roman" w:hAnsi="Times New Roman"/>
          <w:sz w:val="24"/>
          <w:szCs w:val="24"/>
        </w:rPr>
        <w:t xml:space="preserve"> и содержит в себе лекции, презентации, задания, гиперссылки на первоисточники учебного материала, тесты/задания для самоконтроля, контрольные и итоговые тесты по курсу. </w:t>
      </w:r>
      <w:bookmarkEnd w:id="1"/>
    </w:p>
    <w:p w:rsidR="00C70186" w:rsidRDefault="005E3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2</w:t>
      </w:r>
      <w:r>
        <w:rPr>
          <w:rFonts w:ascii="Times New Roman" w:hAnsi="Times New Roman"/>
          <w:sz w:val="24"/>
          <w:szCs w:val="24"/>
        </w:rPr>
        <w:t xml:space="preserve">. Пакет прикладных программ </w:t>
      </w:r>
      <w:r>
        <w:t>отечественного программного обеспечения.</w:t>
      </w:r>
    </w:p>
    <w:p w:rsidR="00C70186" w:rsidRDefault="005E32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программное обеспечение имеет лицензию и ежегодно и/или своевременно обновляется.</w:t>
      </w:r>
    </w:p>
    <w:p w:rsidR="00C70186" w:rsidRDefault="00C701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0186" w:rsidRDefault="005E32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 w:clear="all"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11. Материально-техническая база, необходимая для осуществления образовательного процесса по дисциплине согласно ФГОС</w:t>
      </w:r>
    </w:p>
    <w:p w:rsidR="00C70186" w:rsidRDefault="00C70186">
      <w:pPr>
        <w:tabs>
          <w:tab w:val="right" w:leader="underscore" w:pos="963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C70186" w:rsidRDefault="005E329B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Код, наименование специальности, направление подготовки: 31.08.35 «Инфекционные болезни», ординатура</w:t>
      </w:r>
    </w:p>
    <w:p w:rsidR="00C70186" w:rsidRDefault="00C70186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3"/>
        <w:gridCol w:w="5102"/>
        <w:gridCol w:w="2319"/>
      </w:tblGrid>
      <w:tr w:rsidR="00C70186"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86" w:rsidRDefault="005E32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86" w:rsidRDefault="005E32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и оснащенность специальных помещений и помещений для самостоятельной работы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86" w:rsidRDefault="005E32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Адрес</w:t>
            </w:r>
          </w:p>
        </w:tc>
      </w:tr>
      <w:tr w:rsidR="00C70186">
        <w:tc>
          <w:tcPr>
            <w:tcW w:w="10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186" w:rsidRDefault="005E32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Болезни печени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86" w:rsidRDefault="005E329B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Учебная аудитория для проведения занятий семинарского 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(Учебная комната №1)</w:t>
            </w:r>
          </w:p>
          <w:p w:rsidR="00C70186" w:rsidRDefault="00C70186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0186" w:rsidRDefault="005E329B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Оснащение:</w:t>
            </w:r>
          </w:p>
          <w:p w:rsidR="00C70186" w:rsidRDefault="005E329B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Столы, стулья для обучающихся; стол, стул для преподавателя, доска,</w:t>
            </w:r>
          </w:p>
          <w:p w:rsidR="00C70186" w:rsidRDefault="005E329B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Проектор-мультимедиа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Optoma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W331,3300ans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22000:1, 1280 x 800</w:t>
            </w:r>
          </w:p>
          <w:p w:rsidR="00C70186" w:rsidRDefault="005E329B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Ноутбук DELL</w:t>
            </w:r>
          </w:p>
          <w:p w:rsidR="00C70186" w:rsidRDefault="00C70186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186" w:rsidRDefault="005E32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420110, Республика Татарстан,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г.Казань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C70186" w:rsidRDefault="005E32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ГАУЗ Республиканская клиническая инфекционная больница (ГАУЗ РКИБ)</w:t>
            </w:r>
          </w:p>
          <w:p w:rsidR="00C70186" w:rsidRDefault="005E32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проспект Победы, д. 83,</w:t>
            </w:r>
          </w:p>
          <w:p w:rsidR="00C70186" w:rsidRDefault="005E32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Адм. корпус, 3 этаж</w:t>
            </w:r>
          </w:p>
          <w:p w:rsidR="00C70186" w:rsidRDefault="000F55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кафедра инфекционных болезней, </w:t>
            </w:r>
          </w:p>
          <w:p w:rsidR="000F5507" w:rsidRDefault="000F55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кафедра детских инфекций</w:t>
            </w:r>
          </w:p>
          <w:p w:rsidR="00C70186" w:rsidRDefault="00C701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0186">
        <w:tc>
          <w:tcPr>
            <w:tcW w:w="10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186" w:rsidRDefault="00C701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86" w:rsidRDefault="005E329B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Учебная аудитория для проведения занятий семинарского 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(Учебная комната №2)</w:t>
            </w:r>
          </w:p>
          <w:p w:rsidR="00C70186" w:rsidRDefault="00C70186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0186" w:rsidRDefault="005E329B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Оснащение:</w:t>
            </w:r>
          </w:p>
          <w:p w:rsidR="00C70186" w:rsidRDefault="005E32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Столы, стулья для обучающихся; стол, стул для преподавателя, доска,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Ноутбкук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DELL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vostro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3568(3567-8154) 15,6"</w:t>
            </w:r>
          </w:p>
        </w:tc>
        <w:tc>
          <w:tcPr>
            <w:tcW w:w="12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86" w:rsidRDefault="00C701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0186">
        <w:tc>
          <w:tcPr>
            <w:tcW w:w="10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186" w:rsidRDefault="00C701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86" w:rsidRDefault="005E329B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Помещение для самостоятельной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70186" w:rsidRDefault="005E329B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к.202, 204 - читальный зал открытого доступа </w:t>
            </w:r>
          </w:p>
          <w:p w:rsidR="00C70186" w:rsidRDefault="00C70186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70186" w:rsidRDefault="005E32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Оснащение: </w:t>
            </w:r>
          </w:p>
          <w:p w:rsidR="00C70186" w:rsidRDefault="005E32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Столы, стулья для обучающихся,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компьютерная техника с возможностью подключения к сети "Интернет" и обеспечением доступа в электронную</w:t>
            </w:r>
          </w:p>
          <w:p w:rsidR="00C70186" w:rsidRDefault="005E329B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информационно-образовательную среду организации.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86" w:rsidRDefault="005E329B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420012, Республика Татарстан,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г.Казань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ул.Бутлерова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д.49</w:t>
            </w:r>
          </w:p>
          <w:p w:rsidR="00C70186" w:rsidRDefault="005E329B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Научная библиотека КГМУ, читальный зал открытого доступа 2 этаж</w:t>
            </w:r>
          </w:p>
        </w:tc>
      </w:tr>
      <w:tr w:rsidR="00C70186">
        <w:tc>
          <w:tcPr>
            <w:tcW w:w="10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186" w:rsidRDefault="00C701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86" w:rsidRDefault="005E3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Помещение для самостоятельной работы №217</w:t>
            </w:r>
          </w:p>
          <w:p w:rsidR="00C70186" w:rsidRDefault="005E329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Столы, стулья для обучающихся; компьютеры.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86" w:rsidRDefault="005E329B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420012, Республика Татарстан,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г.Казань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ул.Бутлерова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.д.49</w:t>
            </w:r>
          </w:p>
        </w:tc>
      </w:tr>
      <w:tr w:rsidR="00C70186">
        <w:tc>
          <w:tcPr>
            <w:tcW w:w="10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186" w:rsidRDefault="00C701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86" w:rsidRDefault="005E329B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Инфекционные отделения,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медицинскими изделиями: отделение вирусных гепатитов №5, отделение реанимации и интенсивной терапии,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консультативно-диагностическое отделение; диагностическое отделение (эндоскопический кабинет, кабинет ультразвуковой диагностики); лаборатории (бактериологическая, клиническая).</w:t>
            </w:r>
          </w:p>
          <w:p w:rsidR="00C70186" w:rsidRDefault="005E329B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Оснащение:</w:t>
            </w:r>
          </w:p>
          <w:p w:rsidR="00C70186" w:rsidRDefault="005E329B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тонометр, стетоскоп, фонендоскоп, термометр, медицинские весы, ростомер, облучатель бактерицидный, противошоковый набор, набор и укладка для экстренных профилактических и   лечебных мероприятий (укладка для профилактики заражения ВИЧ-инфекцией, укладка для профилактики и диагностики  малярии,  укладка  универсальная  для  забора материала  от людей  и из объектов окружающей среды для исследования на особо опасные инфекционные болезни, автоклав  для хранения питательных микробиологических сред) 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86" w:rsidRDefault="005E32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420110, Республика Татарстан,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г.Казань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C70186" w:rsidRDefault="005E32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ГАУЗ РКИБ</w:t>
            </w:r>
          </w:p>
          <w:p w:rsidR="00C70186" w:rsidRDefault="005E32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проспект Победы, д. 83,</w:t>
            </w:r>
          </w:p>
          <w:p w:rsidR="00C70186" w:rsidRDefault="00C701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70186" w:rsidRDefault="00C7018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0186" w:rsidRDefault="00C7018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0186" w:rsidRDefault="00C7018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0186" w:rsidRDefault="00C7018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0186" w:rsidRDefault="00C7018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0186" w:rsidRDefault="00C7018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0186" w:rsidRDefault="00C7018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0186" w:rsidRDefault="00C7018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0186" w:rsidRDefault="00C7018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0186" w:rsidRDefault="00C7018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0186" w:rsidRDefault="00C7018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0186" w:rsidRDefault="00C7018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0186" w:rsidRDefault="00C7018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0186" w:rsidRDefault="00C7018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0186" w:rsidRDefault="00C7018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0186" w:rsidRDefault="00C7018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0186" w:rsidRDefault="00C7018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0186" w:rsidRDefault="00C7018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0186" w:rsidRDefault="00C7018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0186" w:rsidRDefault="005E329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Заведующая кафедрой инфекционных болезней, </w:t>
      </w:r>
    </w:p>
    <w:p w:rsidR="00C70186" w:rsidRDefault="005E329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профессор, д.м.н.                                                                                                   И.В. Николаева</w:t>
      </w:r>
    </w:p>
    <w:p w:rsidR="00C70186" w:rsidRDefault="00C70186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C7018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70186" w:rsidRDefault="00C7018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70186">
      <w:pgSz w:w="15840" w:h="12240" w:orient="landscape"/>
      <w:pgMar w:top="85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BE5" w:rsidRDefault="001B1BE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B1BE5" w:rsidRDefault="001B1BE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74" w:rsidRDefault="00767B74">
    <w:pPr>
      <w:pStyle w:val="af9"/>
    </w:pPr>
  </w:p>
  <w:p w:rsidR="00767B74" w:rsidRDefault="00767B74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BE5" w:rsidRDefault="001B1BE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B1BE5" w:rsidRDefault="001B1BE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2567"/>
    <w:multiLevelType w:val="hybridMultilevel"/>
    <w:tmpl w:val="370C351C"/>
    <w:lvl w:ilvl="0" w:tplc="DA3EFA4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DE63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301EF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EDCE20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5ACDC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8AD79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7B039F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14049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EA4D1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610007"/>
    <w:multiLevelType w:val="hybridMultilevel"/>
    <w:tmpl w:val="6D0A769A"/>
    <w:lvl w:ilvl="0" w:tplc="93A8F7EC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BFDAAE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EED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6B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A4C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344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CF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A0F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C43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0F62"/>
    <w:multiLevelType w:val="hybridMultilevel"/>
    <w:tmpl w:val="C7E64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E54F3"/>
    <w:multiLevelType w:val="hybridMultilevel"/>
    <w:tmpl w:val="82603976"/>
    <w:lvl w:ilvl="0" w:tplc="B2DACA5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09485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42E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DEF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414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BA6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FE3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D460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0EC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B4973"/>
    <w:multiLevelType w:val="hybridMultilevel"/>
    <w:tmpl w:val="FCF866F8"/>
    <w:lvl w:ilvl="0" w:tplc="B6BA9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8AD1F2">
      <w:start w:val="1"/>
      <w:numFmt w:val="lowerLetter"/>
      <w:lvlText w:val="%2."/>
      <w:lvlJc w:val="left"/>
      <w:pPr>
        <w:ind w:left="1440" w:hanging="360"/>
      </w:pPr>
    </w:lvl>
    <w:lvl w:ilvl="2" w:tplc="B984A036">
      <w:start w:val="1"/>
      <w:numFmt w:val="lowerRoman"/>
      <w:lvlText w:val="%3."/>
      <w:lvlJc w:val="right"/>
      <w:pPr>
        <w:ind w:left="2160" w:hanging="180"/>
      </w:pPr>
    </w:lvl>
    <w:lvl w:ilvl="3" w:tplc="B282C1A6">
      <w:start w:val="1"/>
      <w:numFmt w:val="decimal"/>
      <w:lvlText w:val="%4."/>
      <w:lvlJc w:val="left"/>
      <w:pPr>
        <w:ind w:left="2880" w:hanging="360"/>
      </w:pPr>
    </w:lvl>
    <w:lvl w:ilvl="4" w:tplc="7A28E940">
      <w:start w:val="1"/>
      <w:numFmt w:val="lowerLetter"/>
      <w:lvlText w:val="%5."/>
      <w:lvlJc w:val="left"/>
      <w:pPr>
        <w:ind w:left="3600" w:hanging="360"/>
      </w:pPr>
    </w:lvl>
    <w:lvl w:ilvl="5" w:tplc="E7C86EB4">
      <w:start w:val="1"/>
      <w:numFmt w:val="lowerRoman"/>
      <w:lvlText w:val="%6."/>
      <w:lvlJc w:val="right"/>
      <w:pPr>
        <w:ind w:left="4320" w:hanging="180"/>
      </w:pPr>
    </w:lvl>
    <w:lvl w:ilvl="6" w:tplc="604EF016">
      <w:start w:val="1"/>
      <w:numFmt w:val="decimal"/>
      <w:lvlText w:val="%7."/>
      <w:lvlJc w:val="left"/>
      <w:pPr>
        <w:ind w:left="5040" w:hanging="360"/>
      </w:pPr>
    </w:lvl>
    <w:lvl w:ilvl="7" w:tplc="428ED448">
      <w:start w:val="1"/>
      <w:numFmt w:val="lowerLetter"/>
      <w:lvlText w:val="%8."/>
      <w:lvlJc w:val="left"/>
      <w:pPr>
        <w:ind w:left="5760" w:hanging="360"/>
      </w:pPr>
    </w:lvl>
    <w:lvl w:ilvl="8" w:tplc="6FB83E6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855E9"/>
    <w:multiLevelType w:val="hybridMultilevel"/>
    <w:tmpl w:val="370C558E"/>
    <w:lvl w:ilvl="0" w:tplc="9E98C172">
      <w:start w:val="1"/>
      <w:numFmt w:val="decimal"/>
      <w:lvlText w:val="%1."/>
      <w:lvlJc w:val="left"/>
      <w:pPr>
        <w:ind w:left="600" w:hanging="360"/>
      </w:pPr>
      <w:rPr>
        <w:rFonts w:hint="default"/>
        <w:i w:val="0"/>
        <w:iCs w:val="0"/>
        <w:u w:val="single"/>
      </w:rPr>
    </w:lvl>
    <w:lvl w:ilvl="1" w:tplc="D05C0B0E">
      <w:start w:val="1"/>
      <w:numFmt w:val="lowerLetter"/>
      <w:lvlText w:val="%2."/>
      <w:lvlJc w:val="left"/>
      <w:pPr>
        <w:ind w:left="1320" w:hanging="360"/>
      </w:pPr>
    </w:lvl>
    <w:lvl w:ilvl="2" w:tplc="5A04BDAE">
      <w:start w:val="1"/>
      <w:numFmt w:val="lowerRoman"/>
      <w:lvlText w:val="%3."/>
      <w:lvlJc w:val="right"/>
      <w:pPr>
        <w:ind w:left="2040" w:hanging="180"/>
      </w:pPr>
    </w:lvl>
    <w:lvl w:ilvl="3" w:tplc="46F4871E">
      <w:start w:val="1"/>
      <w:numFmt w:val="decimal"/>
      <w:lvlText w:val="%4."/>
      <w:lvlJc w:val="left"/>
      <w:pPr>
        <w:ind w:left="2760" w:hanging="360"/>
      </w:pPr>
    </w:lvl>
    <w:lvl w:ilvl="4" w:tplc="12964CA6">
      <w:start w:val="1"/>
      <w:numFmt w:val="lowerLetter"/>
      <w:lvlText w:val="%5."/>
      <w:lvlJc w:val="left"/>
      <w:pPr>
        <w:ind w:left="3480" w:hanging="360"/>
      </w:pPr>
    </w:lvl>
    <w:lvl w:ilvl="5" w:tplc="0F3E36B2">
      <w:start w:val="1"/>
      <w:numFmt w:val="lowerRoman"/>
      <w:lvlText w:val="%6."/>
      <w:lvlJc w:val="right"/>
      <w:pPr>
        <w:ind w:left="4200" w:hanging="180"/>
      </w:pPr>
    </w:lvl>
    <w:lvl w:ilvl="6" w:tplc="9BBE5B0A">
      <w:start w:val="1"/>
      <w:numFmt w:val="decimal"/>
      <w:lvlText w:val="%7."/>
      <w:lvlJc w:val="left"/>
      <w:pPr>
        <w:ind w:left="4920" w:hanging="360"/>
      </w:pPr>
    </w:lvl>
    <w:lvl w:ilvl="7" w:tplc="F76CAD20">
      <w:start w:val="1"/>
      <w:numFmt w:val="lowerLetter"/>
      <w:lvlText w:val="%8."/>
      <w:lvlJc w:val="left"/>
      <w:pPr>
        <w:ind w:left="5640" w:hanging="360"/>
      </w:pPr>
    </w:lvl>
    <w:lvl w:ilvl="8" w:tplc="22B24CAA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2C5C729C"/>
    <w:multiLevelType w:val="hybridMultilevel"/>
    <w:tmpl w:val="1AB290E4"/>
    <w:lvl w:ilvl="0" w:tplc="084A7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6B9C8">
      <w:start w:val="1"/>
      <w:numFmt w:val="lowerLetter"/>
      <w:lvlText w:val="%2."/>
      <w:lvlJc w:val="left"/>
      <w:pPr>
        <w:ind w:left="1440" w:hanging="360"/>
      </w:pPr>
    </w:lvl>
    <w:lvl w:ilvl="2" w:tplc="B0E61096">
      <w:start w:val="1"/>
      <w:numFmt w:val="lowerRoman"/>
      <w:lvlText w:val="%3."/>
      <w:lvlJc w:val="right"/>
      <w:pPr>
        <w:ind w:left="2160" w:hanging="180"/>
      </w:pPr>
    </w:lvl>
    <w:lvl w:ilvl="3" w:tplc="8DFEC7D0">
      <w:start w:val="1"/>
      <w:numFmt w:val="decimal"/>
      <w:lvlText w:val="%4."/>
      <w:lvlJc w:val="left"/>
      <w:pPr>
        <w:ind w:left="2880" w:hanging="360"/>
      </w:pPr>
    </w:lvl>
    <w:lvl w:ilvl="4" w:tplc="0E949ED0">
      <w:start w:val="1"/>
      <w:numFmt w:val="lowerLetter"/>
      <w:lvlText w:val="%5."/>
      <w:lvlJc w:val="left"/>
      <w:pPr>
        <w:ind w:left="3600" w:hanging="360"/>
      </w:pPr>
    </w:lvl>
    <w:lvl w:ilvl="5" w:tplc="14F2027C">
      <w:start w:val="1"/>
      <w:numFmt w:val="lowerRoman"/>
      <w:lvlText w:val="%6."/>
      <w:lvlJc w:val="right"/>
      <w:pPr>
        <w:ind w:left="4320" w:hanging="180"/>
      </w:pPr>
    </w:lvl>
    <w:lvl w:ilvl="6" w:tplc="A3FA475E">
      <w:start w:val="1"/>
      <w:numFmt w:val="decimal"/>
      <w:lvlText w:val="%7."/>
      <w:lvlJc w:val="left"/>
      <w:pPr>
        <w:ind w:left="5040" w:hanging="360"/>
      </w:pPr>
    </w:lvl>
    <w:lvl w:ilvl="7" w:tplc="751657A8">
      <w:start w:val="1"/>
      <w:numFmt w:val="lowerLetter"/>
      <w:lvlText w:val="%8."/>
      <w:lvlJc w:val="left"/>
      <w:pPr>
        <w:ind w:left="5760" w:hanging="360"/>
      </w:pPr>
    </w:lvl>
    <w:lvl w:ilvl="8" w:tplc="4D366FC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645A4"/>
    <w:multiLevelType w:val="hybridMultilevel"/>
    <w:tmpl w:val="C4440DAA"/>
    <w:lvl w:ilvl="0" w:tplc="8A6862E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iCs w:val="0"/>
      </w:rPr>
    </w:lvl>
    <w:lvl w:ilvl="1" w:tplc="82A0BDA2">
      <w:start w:val="1"/>
      <w:numFmt w:val="lowerLetter"/>
      <w:lvlText w:val="%2."/>
      <w:lvlJc w:val="left"/>
      <w:pPr>
        <w:ind w:left="1506" w:hanging="360"/>
      </w:pPr>
    </w:lvl>
    <w:lvl w:ilvl="2" w:tplc="6FDCCBC2">
      <w:start w:val="1"/>
      <w:numFmt w:val="lowerRoman"/>
      <w:lvlText w:val="%3."/>
      <w:lvlJc w:val="right"/>
      <w:pPr>
        <w:ind w:left="2226" w:hanging="180"/>
      </w:pPr>
    </w:lvl>
    <w:lvl w:ilvl="3" w:tplc="7248AACA">
      <w:start w:val="1"/>
      <w:numFmt w:val="decimal"/>
      <w:lvlText w:val="%4."/>
      <w:lvlJc w:val="left"/>
      <w:pPr>
        <w:ind w:left="2946" w:hanging="360"/>
      </w:pPr>
    </w:lvl>
    <w:lvl w:ilvl="4" w:tplc="BB74EB90">
      <w:start w:val="1"/>
      <w:numFmt w:val="lowerLetter"/>
      <w:lvlText w:val="%5."/>
      <w:lvlJc w:val="left"/>
      <w:pPr>
        <w:ind w:left="3666" w:hanging="360"/>
      </w:pPr>
    </w:lvl>
    <w:lvl w:ilvl="5" w:tplc="8BCED87C">
      <w:start w:val="1"/>
      <w:numFmt w:val="lowerRoman"/>
      <w:lvlText w:val="%6."/>
      <w:lvlJc w:val="right"/>
      <w:pPr>
        <w:ind w:left="4386" w:hanging="180"/>
      </w:pPr>
    </w:lvl>
    <w:lvl w:ilvl="6" w:tplc="B70CC068">
      <w:start w:val="1"/>
      <w:numFmt w:val="decimal"/>
      <w:lvlText w:val="%7."/>
      <w:lvlJc w:val="left"/>
      <w:pPr>
        <w:ind w:left="5106" w:hanging="360"/>
      </w:pPr>
    </w:lvl>
    <w:lvl w:ilvl="7" w:tplc="F2C651DA">
      <w:start w:val="1"/>
      <w:numFmt w:val="lowerLetter"/>
      <w:lvlText w:val="%8."/>
      <w:lvlJc w:val="left"/>
      <w:pPr>
        <w:ind w:left="5826" w:hanging="360"/>
      </w:pPr>
    </w:lvl>
    <w:lvl w:ilvl="8" w:tplc="6A9E978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0712936"/>
    <w:multiLevelType w:val="hybridMultilevel"/>
    <w:tmpl w:val="55341C1A"/>
    <w:lvl w:ilvl="0" w:tplc="704EE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C0A5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4072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1683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E4FA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E03E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DE83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26BC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86F8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AA03B79"/>
    <w:multiLevelType w:val="multilevel"/>
    <w:tmpl w:val="A1F02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4F2F54"/>
    <w:multiLevelType w:val="hybridMultilevel"/>
    <w:tmpl w:val="C3504E1C"/>
    <w:lvl w:ilvl="0" w:tplc="FF4459EE">
      <w:start w:val="1"/>
      <w:numFmt w:val="decimal"/>
      <w:lvlText w:val="%1."/>
      <w:lvlJc w:val="left"/>
      <w:pPr>
        <w:ind w:left="720" w:hanging="360"/>
      </w:pPr>
    </w:lvl>
    <w:lvl w:ilvl="1" w:tplc="95DCAFF4">
      <w:start w:val="1"/>
      <w:numFmt w:val="lowerLetter"/>
      <w:lvlText w:val="%2."/>
      <w:lvlJc w:val="left"/>
      <w:pPr>
        <w:ind w:left="1440" w:hanging="360"/>
      </w:pPr>
    </w:lvl>
    <w:lvl w:ilvl="2" w:tplc="D1BA4504">
      <w:start w:val="1"/>
      <w:numFmt w:val="lowerRoman"/>
      <w:lvlText w:val="%3."/>
      <w:lvlJc w:val="right"/>
      <w:pPr>
        <w:ind w:left="2160" w:hanging="180"/>
      </w:pPr>
    </w:lvl>
    <w:lvl w:ilvl="3" w:tplc="1CBA5378">
      <w:start w:val="1"/>
      <w:numFmt w:val="decimal"/>
      <w:lvlText w:val="%4."/>
      <w:lvlJc w:val="left"/>
      <w:pPr>
        <w:ind w:left="2880" w:hanging="360"/>
      </w:pPr>
    </w:lvl>
    <w:lvl w:ilvl="4" w:tplc="99A26EC0">
      <w:start w:val="1"/>
      <w:numFmt w:val="lowerLetter"/>
      <w:lvlText w:val="%5."/>
      <w:lvlJc w:val="left"/>
      <w:pPr>
        <w:ind w:left="3600" w:hanging="360"/>
      </w:pPr>
    </w:lvl>
    <w:lvl w:ilvl="5" w:tplc="429261AA">
      <w:start w:val="1"/>
      <w:numFmt w:val="lowerRoman"/>
      <w:lvlText w:val="%6."/>
      <w:lvlJc w:val="right"/>
      <w:pPr>
        <w:ind w:left="4320" w:hanging="180"/>
      </w:pPr>
    </w:lvl>
    <w:lvl w:ilvl="6" w:tplc="186C2AB2">
      <w:start w:val="1"/>
      <w:numFmt w:val="decimal"/>
      <w:lvlText w:val="%7."/>
      <w:lvlJc w:val="left"/>
      <w:pPr>
        <w:ind w:left="5040" w:hanging="360"/>
      </w:pPr>
    </w:lvl>
    <w:lvl w:ilvl="7" w:tplc="57945688">
      <w:start w:val="1"/>
      <w:numFmt w:val="lowerLetter"/>
      <w:lvlText w:val="%8."/>
      <w:lvlJc w:val="left"/>
      <w:pPr>
        <w:ind w:left="5760" w:hanging="360"/>
      </w:pPr>
    </w:lvl>
    <w:lvl w:ilvl="8" w:tplc="238C01F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2184B"/>
    <w:multiLevelType w:val="hybridMultilevel"/>
    <w:tmpl w:val="5A10A1D0"/>
    <w:lvl w:ilvl="0" w:tplc="55E0C2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7A660034">
      <w:start w:val="1"/>
      <w:numFmt w:val="lowerLetter"/>
      <w:lvlText w:val="%2."/>
      <w:lvlJc w:val="left"/>
      <w:pPr>
        <w:ind w:left="1440" w:hanging="360"/>
      </w:pPr>
    </w:lvl>
    <w:lvl w:ilvl="2" w:tplc="3C76E724">
      <w:start w:val="1"/>
      <w:numFmt w:val="lowerRoman"/>
      <w:lvlText w:val="%3."/>
      <w:lvlJc w:val="right"/>
      <w:pPr>
        <w:ind w:left="2160" w:hanging="180"/>
      </w:pPr>
    </w:lvl>
    <w:lvl w:ilvl="3" w:tplc="024A4FE8">
      <w:start w:val="1"/>
      <w:numFmt w:val="decimal"/>
      <w:lvlText w:val="%4."/>
      <w:lvlJc w:val="left"/>
      <w:pPr>
        <w:ind w:left="2880" w:hanging="360"/>
      </w:pPr>
    </w:lvl>
    <w:lvl w:ilvl="4" w:tplc="FEC8C87C">
      <w:start w:val="1"/>
      <w:numFmt w:val="lowerLetter"/>
      <w:lvlText w:val="%5."/>
      <w:lvlJc w:val="left"/>
      <w:pPr>
        <w:ind w:left="3600" w:hanging="360"/>
      </w:pPr>
    </w:lvl>
    <w:lvl w:ilvl="5" w:tplc="C02CEA30">
      <w:start w:val="1"/>
      <w:numFmt w:val="lowerRoman"/>
      <w:lvlText w:val="%6."/>
      <w:lvlJc w:val="right"/>
      <w:pPr>
        <w:ind w:left="4320" w:hanging="180"/>
      </w:pPr>
    </w:lvl>
    <w:lvl w:ilvl="6" w:tplc="EC308680">
      <w:start w:val="1"/>
      <w:numFmt w:val="decimal"/>
      <w:lvlText w:val="%7."/>
      <w:lvlJc w:val="left"/>
      <w:pPr>
        <w:ind w:left="5040" w:hanging="360"/>
      </w:pPr>
    </w:lvl>
    <w:lvl w:ilvl="7" w:tplc="647AFF92">
      <w:start w:val="1"/>
      <w:numFmt w:val="lowerLetter"/>
      <w:lvlText w:val="%8."/>
      <w:lvlJc w:val="left"/>
      <w:pPr>
        <w:ind w:left="5760" w:hanging="360"/>
      </w:pPr>
    </w:lvl>
    <w:lvl w:ilvl="8" w:tplc="39F82EE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56C8C"/>
    <w:multiLevelType w:val="multilevel"/>
    <w:tmpl w:val="FE661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3" w15:restartNumberingAfterBreak="0">
    <w:nsid w:val="54FE4E3F"/>
    <w:multiLevelType w:val="hybridMultilevel"/>
    <w:tmpl w:val="1018E556"/>
    <w:lvl w:ilvl="0" w:tplc="D79633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E4C4CA4">
      <w:start w:val="1"/>
      <w:numFmt w:val="lowerLetter"/>
      <w:lvlText w:val="%2."/>
      <w:lvlJc w:val="left"/>
      <w:pPr>
        <w:ind w:left="1440" w:hanging="360"/>
      </w:pPr>
    </w:lvl>
    <w:lvl w:ilvl="2" w:tplc="C62CFEAE">
      <w:start w:val="1"/>
      <w:numFmt w:val="lowerRoman"/>
      <w:lvlText w:val="%3."/>
      <w:lvlJc w:val="right"/>
      <w:pPr>
        <w:ind w:left="2160" w:hanging="180"/>
      </w:pPr>
    </w:lvl>
    <w:lvl w:ilvl="3" w:tplc="E36EAC5A">
      <w:start w:val="1"/>
      <w:numFmt w:val="decimal"/>
      <w:lvlText w:val="%4."/>
      <w:lvlJc w:val="left"/>
      <w:pPr>
        <w:ind w:left="2880" w:hanging="360"/>
      </w:pPr>
    </w:lvl>
    <w:lvl w:ilvl="4" w:tplc="97C01BF6">
      <w:start w:val="1"/>
      <w:numFmt w:val="lowerLetter"/>
      <w:lvlText w:val="%5."/>
      <w:lvlJc w:val="left"/>
      <w:pPr>
        <w:ind w:left="3600" w:hanging="360"/>
      </w:pPr>
    </w:lvl>
    <w:lvl w:ilvl="5" w:tplc="0BAC2DF0">
      <w:start w:val="1"/>
      <w:numFmt w:val="lowerRoman"/>
      <w:lvlText w:val="%6."/>
      <w:lvlJc w:val="right"/>
      <w:pPr>
        <w:ind w:left="4320" w:hanging="180"/>
      </w:pPr>
    </w:lvl>
    <w:lvl w:ilvl="6" w:tplc="C6065816">
      <w:start w:val="1"/>
      <w:numFmt w:val="decimal"/>
      <w:lvlText w:val="%7."/>
      <w:lvlJc w:val="left"/>
      <w:pPr>
        <w:ind w:left="5040" w:hanging="360"/>
      </w:pPr>
    </w:lvl>
    <w:lvl w:ilvl="7" w:tplc="D598AA6E">
      <w:start w:val="1"/>
      <w:numFmt w:val="lowerLetter"/>
      <w:lvlText w:val="%8."/>
      <w:lvlJc w:val="left"/>
      <w:pPr>
        <w:ind w:left="5760" w:hanging="360"/>
      </w:pPr>
    </w:lvl>
    <w:lvl w:ilvl="8" w:tplc="B0F067D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52D08"/>
    <w:multiLevelType w:val="hybridMultilevel"/>
    <w:tmpl w:val="99721A3C"/>
    <w:lvl w:ilvl="0" w:tplc="EA4C124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4"/>
        <w:szCs w:val="24"/>
      </w:rPr>
    </w:lvl>
    <w:lvl w:ilvl="1" w:tplc="2BDCED5C">
      <w:start w:val="1"/>
      <w:numFmt w:val="lowerLetter"/>
      <w:lvlText w:val="%2."/>
      <w:lvlJc w:val="left"/>
      <w:pPr>
        <w:ind w:left="1440" w:hanging="360"/>
      </w:pPr>
    </w:lvl>
    <w:lvl w:ilvl="2" w:tplc="98CEBCBE">
      <w:start w:val="1"/>
      <w:numFmt w:val="lowerRoman"/>
      <w:lvlText w:val="%3."/>
      <w:lvlJc w:val="right"/>
      <w:pPr>
        <w:ind w:left="2160" w:hanging="180"/>
      </w:pPr>
    </w:lvl>
    <w:lvl w:ilvl="3" w:tplc="4838E1DC">
      <w:start w:val="1"/>
      <w:numFmt w:val="decimal"/>
      <w:lvlText w:val="%4."/>
      <w:lvlJc w:val="left"/>
      <w:pPr>
        <w:ind w:left="2880" w:hanging="360"/>
      </w:pPr>
    </w:lvl>
    <w:lvl w:ilvl="4" w:tplc="6A5229F0">
      <w:start w:val="1"/>
      <w:numFmt w:val="lowerLetter"/>
      <w:lvlText w:val="%5."/>
      <w:lvlJc w:val="left"/>
      <w:pPr>
        <w:ind w:left="3600" w:hanging="360"/>
      </w:pPr>
    </w:lvl>
    <w:lvl w:ilvl="5" w:tplc="5CA494AA">
      <w:start w:val="1"/>
      <w:numFmt w:val="lowerRoman"/>
      <w:lvlText w:val="%6."/>
      <w:lvlJc w:val="right"/>
      <w:pPr>
        <w:ind w:left="4320" w:hanging="180"/>
      </w:pPr>
    </w:lvl>
    <w:lvl w:ilvl="6" w:tplc="EB0A9D56">
      <w:start w:val="1"/>
      <w:numFmt w:val="decimal"/>
      <w:lvlText w:val="%7."/>
      <w:lvlJc w:val="left"/>
      <w:pPr>
        <w:ind w:left="5040" w:hanging="360"/>
      </w:pPr>
    </w:lvl>
    <w:lvl w:ilvl="7" w:tplc="9D9271AE">
      <w:start w:val="1"/>
      <w:numFmt w:val="lowerLetter"/>
      <w:lvlText w:val="%8."/>
      <w:lvlJc w:val="left"/>
      <w:pPr>
        <w:ind w:left="5760" w:hanging="360"/>
      </w:pPr>
    </w:lvl>
    <w:lvl w:ilvl="8" w:tplc="C20CE41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910A8"/>
    <w:multiLevelType w:val="hybridMultilevel"/>
    <w:tmpl w:val="6A40A37E"/>
    <w:lvl w:ilvl="0" w:tplc="975C0B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6F2A1F98">
      <w:start w:val="1"/>
      <w:numFmt w:val="lowerLetter"/>
      <w:lvlText w:val="%2."/>
      <w:lvlJc w:val="left"/>
      <w:pPr>
        <w:ind w:left="1440" w:hanging="360"/>
      </w:pPr>
    </w:lvl>
    <w:lvl w:ilvl="2" w:tplc="7BE0C808">
      <w:start w:val="1"/>
      <w:numFmt w:val="lowerRoman"/>
      <w:lvlText w:val="%3."/>
      <w:lvlJc w:val="right"/>
      <w:pPr>
        <w:ind w:left="2160" w:hanging="180"/>
      </w:pPr>
    </w:lvl>
    <w:lvl w:ilvl="3" w:tplc="987AF1E4">
      <w:start w:val="1"/>
      <w:numFmt w:val="decimal"/>
      <w:lvlText w:val="%4."/>
      <w:lvlJc w:val="left"/>
      <w:pPr>
        <w:ind w:left="2880" w:hanging="360"/>
      </w:pPr>
    </w:lvl>
    <w:lvl w:ilvl="4" w:tplc="623E81CC">
      <w:start w:val="1"/>
      <w:numFmt w:val="lowerLetter"/>
      <w:lvlText w:val="%5."/>
      <w:lvlJc w:val="left"/>
      <w:pPr>
        <w:ind w:left="3600" w:hanging="360"/>
      </w:pPr>
    </w:lvl>
    <w:lvl w:ilvl="5" w:tplc="12721B6E">
      <w:start w:val="1"/>
      <w:numFmt w:val="lowerRoman"/>
      <w:lvlText w:val="%6."/>
      <w:lvlJc w:val="right"/>
      <w:pPr>
        <w:ind w:left="4320" w:hanging="180"/>
      </w:pPr>
    </w:lvl>
    <w:lvl w:ilvl="6" w:tplc="D1809470">
      <w:start w:val="1"/>
      <w:numFmt w:val="decimal"/>
      <w:lvlText w:val="%7."/>
      <w:lvlJc w:val="left"/>
      <w:pPr>
        <w:ind w:left="5040" w:hanging="360"/>
      </w:pPr>
    </w:lvl>
    <w:lvl w:ilvl="7" w:tplc="06CC3E8E">
      <w:start w:val="1"/>
      <w:numFmt w:val="lowerLetter"/>
      <w:lvlText w:val="%8."/>
      <w:lvlJc w:val="left"/>
      <w:pPr>
        <w:ind w:left="5760" w:hanging="360"/>
      </w:pPr>
    </w:lvl>
    <w:lvl w:ilvl="8" w:tplc="2F82E3D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36ED4"/>
    <w:multiLevelType w:val="hybridMultilevel"/>
    <w:tmpl w:val="1742885A"/>
    <w:lvl w:ilvl="0" w:tplc="80F6CF9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CF290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74C9B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C245A3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B8272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1C29A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B62B8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A8264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C8CE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D7579A"/>
    <w:multiLevelType w:val="hybridMultilevel"/>
    <w:tmpl w:val="12AEEF46"/>
    <w:lvl w:ilvl="0" w:tplc="D2C4271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349E54">
      <w:start w:val="1"/>
      <w:numFmt w:val="lowerLetter"/>
      <w:lvlText w:val="%2."/>
      <w:lvlJc w:val="left"/>
      <w:pPr>
        <w:ind w:left="1440" w:hanging="360"/>
      </w:pPr>
    </w:lvl>
    <w:lvl w:ilvl="2" w:tplc="84927F26">
      <w:start w:val="1"/>
      <w:numFmt w:val="lowerRoman"/>
      <w:lvlText w:val="%3."/>
      <w:lvlJc w:val="right"/>
      <w:pPr>
        <w:ind w:left="2160" w:hanging="180"/>
      </w:pPr>
    </w:lvl>
    <w:lvl w:ilvl="3" w:tplc="3FA28FB0">
      <w:start w:val="1"/>
      <w:numFmt w:val="decimal"/>
      <w:lvlText w:val="%4."/>
      <w:lvlJc w:val="left"/>
      <w:pPr>
        <w:ind w:left="2880" w:hanging="360"/>
      </w:pPr>
    </w:lvl>
    <w:lvl w:ilvl="4" w:tplc="CFBC03F4">
      <w:start w:val="1"/>
      <w:numFmt w:val="lowerLetter"/>
      <w:lvlText w:val="%5."/>
      <w:lvlJc w:val="left"/>
      <w:pPr>
        <w:ind w:left="3600" w:hanging="360"/>
      </w:pPr>
    </w:lvl>
    <w:lvl w:ilvl="5" w:tplc="01BE1ECA">
      <w:start w:val="1"/>
      <w:numFmt w:val="lowerRoman"/>
      <w:lvlText w:val="%6."/>
      <w:lvlJc w:val="right"/>
      <w:pPr>
        <w:ind w:left="4320" w:hanging="180"/>
      </w:pPr>
    </w:lvl>
    <w:lvl w:ilvl="6" w:tplc="82964EB8">
      <w:start w:val="1"/>
      <w:numFmt w:val="decimal"/>
      <w:lvlText w:val="%7."/>
      <w:lvlJc w:val="left"/>
      <w:pPr>
        <w:ind w:left="5040" w:hanging="360"/>
      </w:pPr>
    </w:lvl>
    <w:lvl w:ilvl="7" w:tplc="72D856DA">
      <w:start w:val="1"/>
      <w:numFmt w:val="lowerLetter"/>
      <w:lvlText w:val="%8."/>
      <w:lvlJc w:val="left"/>
      <w:pPr>
        <w:ind w:left="5760" w:hanging="360"/>
      </w:pPr>
    </w:lvl>
    <w:lvl w:ilvl="8" w:tplc="788854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17"/>
  </w:num>
  <w:num w:numId="5">
    <w:abstractNumId w:val="8"/>
  </w:num>
  <w:num w:numId="6">
    <w:abstractNumId w:val="6"/>
  </w:num>
  <w:num w:numId="7">
    <w:abstractNumId w:val="5"/>
  </w:num>
  <w:num w:numId="8">
    <w:abstractNumId w:val="13"/>
  </w:num>
  <w:num w:numId="9">
    <w:abstractNumId w:val="15"/>
  </w:num>
  <w:num w:numId="10">
    <w:abstractNumId w:val="11"/>
  </w:num>
  <w:num w:numId="11">
    <w:abstractNumId w:val="7"/>
  </w:num>
  <w:num w:numId="12">
    <w:abstractNumId w:val="16"/>
  </w:num>
  <w:num w:numId="13">
    <w:abstractNumId w:val="0"/>
  </w:num>
  <w:num w:numId="14">
    <w:abstractNumId w:val="4"/>
  </w:num>
  <w:num w:numId="15">
    <w:abstractNumId w:val="3"/>
  </w:num>
  <w:num w:numId="16">
    <w:abstractNumId w:val="1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86"/>
    <w:rsid w:val="0007685D"/>
    <w:rsid w:val="000B16A0"/>
    <w:rsid w:val="000F5507"/>
    <w:rsid w:val="00132555"/>
    <w:rsid w:val="001A55E8"/>
    <w:rsid w:val="001B1BE5"/>
    <w:rsid w:val="002C5938"/>
    <w:rsid w:val="004A0C3F"/>
    <w:rsid w:val="005E329B"/>
    <w:rsid w:val="00634DF9"/>
    <w:rsid w:val="00767B74"/>
    <w:rsid w:val="00783B27"/>
    <w:rsid w:val="007906CB"/>
    <w:rsid w:val="00963638"/>
    <w:rsid w:val="009A680F"/>
    <w:rsid w:val="00B56983"/>
    <w:rsid w:val="00BF421D"/>
    <w:rsid w:val="00C70186"/>
    <w:rsid w:val="00C7699B"/>
    <w:rsid w:val="00EB5F9B"/>
    <w:rsid w:val="00F72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4560"/>
  <w15:docId w15:val="{408AF173-E540-FC49-91E9-67DD56E2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13">
    <w:name w:val="Абзац списка1"/>
    <w:basedOn w:val="a"/>
    <w:uiPriority w:val="99"/>
    <w:pPr>
      <w:ind w:left="720"/>
    </w:pPr>
  </w:style>
  <w:style w:type="paragraph" w:customStyle="1" w:styleId="af1">
    <w:name w:val="Прижатый влево"/>
    <w:basedOn w:val="a"/>
    <w:next w:val="a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2">
    <w:name w:val="Для таблиц"/>
    <w:basedOn w:val="a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Normal (Web)"/>
    <w:basedOn w:val="a"/>
    <w:uiPriority w:val="99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pPr>
      <w:ind w:left="720"/>
    </w:pPr>
    <w:rPr>
      <w:rFonts w:eastAsia="Calibri"/>
      <w:lang w:eastAsia="en-US"/>
    </w:rPr>
  </w:style>
  <w:style w:type="paragraph" w:customStyle="1" w:styleId="14">
    <w:name w:val="Обычный1"/>
    <w:uiPriority w:val="99"/>
    <w:pPr>
      <w:widowControl w:val="0"/>
      <w:tabs>
        <w:tab w:val="num" w:pos="643"/>
      </w:tabs>
    </w:pPr>
    <w:rPr>
      <w:rFonts w:ascii="Times New Roman" w:eastAsia="Times New Roman" w:hAnsi="Times New Roman"/>
    </w:rPr>
  </w:style>
  <w:style w:type="paragraph" w:styleId="25">
    <w:name w:val="Body Text Indent 2"/>
    <w:basedOn w:val="a"/>
    <w:link w:val="26"/>
    <w:uiPriority w:val="99"/>
    <w:pPr>
      <w:widowControl w:val="0"/>
      <w:spacing w:after="0" w:line="360" w:lineRule="atLeast"/>
      <w:ind w:left="720"/>
      <w:jc w:val="both"/>
    </w:pPr>
    <w:rPr>
      <w:rFonts w:eastAsia="Calibri" w:cs="Times New Roman"/>
      <w:sz w:val="20"/>
      <w:szCs w:val="20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uiPriority w:val="99"/>
    <w:rPr>
      <w:rFonts w:ascii="Times New Roman" w:hAnsi="Times New Roman" w:cs="Times New Roman"/>
      <w:sz w:val="26"/>
      <w:szCs w:val="26"/>
    </w:rPr>
  </w:style>
  <w:style w:type="paragraph" w:styleId="33">
    <w:name w:val="Body Text 3"/>
    <w:basedOn w:val="a"/>
    <w:link w:val="34"/>
    <w:uiPriority w:val="9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Pr>
      <w:rFonts w:eastAsia="Times New Roman"/>
      <w:sz w:val="16"/>
      <w:szCs w:val="16"/>
      <w:lang w:eastAsia="ru-RU"/>
    </w:rPr>
  </w:style>
  <w:style w:type="paragraph" w:styleId="af5">
    <w:name w:val="Title"/>
    <w:basedOn w:val="a"/>
    <w:link w:val="af6"/>
    <w:uiPriority w:val="99"/>
    <w:qFormat/>
    <w:pPr>
      <w:widowControl w:val="0"/>
      <w:spacing w:after="0" w:line="360" w:lineRule="atLeast"/>
      <w:jc w:val="center"/>
    </w:pPr>
    <w:rPr>
      <w:rFonts w:eastAsia="Calibri" w:cs="Times New Roman"/>
      <w:b/>
      <w:bCs/>
      <w:sz w:val="20"/>
      <w:szCs w:val="20"/>
    </w:rPr>
  </w:style>
  <w:style w:type="character" w:customStyle="1" w:styleId="af6">
    <w:name w:val="Заголовок Знак"/>
    <w:link w:val="af5"/>
    <w:uiPriority w:val="99"/>
    <w:rPr>
      <w:rFonts w:ascii="Times New Roman" w:hAnsi="Times New Roman" w:cs="Times New Roman"/>
      <w:b/>
      <w:bCs/>
      <w:sz w:val="20"/>
      <w:szCs w:val="20"/>
    </w:rPr>
  </w:style>
  <w:style w:type="character" w:styleId="af7">
    <w:name w:val="Hyperlink"/>
    <w:uiPriority w:val="99"/>
    <w:rPr>
      <w:color w:val="0000FF"/>
      <w:u w:val="single"/>
    </w:rPr>
  </w:style>
  <w:style w:type="character" w:styleId="af8">
    <w:name w:val="Strong"/>
    <w:uiPriority w:val="22"/>
    <w:qFormat/>
    <w:rPr>
      <w:b/>
      <w:bCs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4"/>
      <w:szCs w:val="24"/>
    </w:rPr>
  </w:style>
  <w:style w:type="character" w:customStyle="1" w:styleId="afa">
    <w:name w:val="Нижний колонтитул Знак"/>
    <w:link w:val="af9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  <w:lang w:eastAsia="ru-RU"/>
    </w:rPr>
  </w:style>
  <w:style w:type="paragraph" w:customStyle="1" w:styleId="27">
    <w:name w:val="Абзац списка2"/>
    <w:basedOn w:val="a"/>
    <w:uiPriority w:val="99"/>
    <w:pPr>
      <w:ind w:left="720"/>
    </w:pPr>
    <w:rPr>
      <w:lang w:eastAsia="en-US"/>
    </w:rPr>
  </w:style>
  <w:style w:type="paragraph" w:styleId="afd">
    <w:name w:val="Body Text"/>
    <w:basedOn w:val="a"/>
    <w:link w:val="afe"/>
    <w:uiPriority w:val="99"/>
    <w:pPr>
      <w:spacing w:after="120"/>
    </w:pPr>
    <w:rPr>
      <w:sz w:val="20"/>
      <w:szCs w:val="20"/>
    </w:rPr>
  </w:style>
  <w:style w:type="character" w:customStyle="1" w:styleId="BodyTextChar">
    <w:name w:val="Body Text Char"/>
    <w:uiPriority w:val="99"/>
    <w:semiHidden/>
    <w:rPr>
      <w:rFonts w:eastAsia="Times New Roman"/>
    </w:rPr>
  </w:style>
  <w:style w:type="character" w:customStyle="1" w:styleId="afe">
    <w:name w:val="Основной текст Знак"/>
    <w:link w:val="afd"/>
    <w:uiPriority w:val="99"/>
    <w:rPr>
      <w:rFonts w:eastAsia="Times New Roman"/>
      <w:lang w:eastAsia="ru-RU"/>
    </w:rPr>
  </w:style>
  <w:style w:type="paragraph" w:styleId="aff">
    <w:name w:val="Body Text Indent"/>
    <w:basedOn w:val="a"/>
    <w:link w:val="aff0"/>
    <w:uiPriority w:val="99"/>
    <w:pPr>
      <w:spacing w:after="120"/>
      <w:ind w:left="283"/>
    </w:pPr>
    <w:rPr>
      <w:sz w:val="20"/>
      <w:szCs w:val="20"/>
    </w:rPr>
  </w:style>
  <w:style w:type="character" w:customStyle="1" w:styleId="aff0">
    <w:name w:val="Основной текст с отступом Знак"/>
    <w:link w:val="aff"/>
    <w:uiPriority w:val="99"/>
    <w:rPr>
      <w:rFonts w:eastAsia="Times New Roman"/>
      <w:lang w:eastAsia="ru-RU"/>
    </w:r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character" w:customStyle="1" w:styleId="BodyTextChar2">
    <w:name w:val="Body Text Char2"/>
    <w:uiPriority w:val="99"/>
    <w:rPr>
      <w:rFonts w:ascii="Times New Roman" w:hAnsi="Times New Roman" w:cs="Times New Roman"/>
      <w:sz w:val="19"/>
      <w:szCs w:val="19"/>
      <w:shd w:val="clear" w:color="auto" w:fill="FFFFFF"/>
      <w:lang w:eastAsia="ru-RU"/>
    </w:rPr>
  </w:style>
  <w:style w:type="paragraph" w:styleId="aff1">
    <w:name w:val="List"/>
    <w:basedOn w:val="a"/>
    <w:uiPriority w:val="99"/>
    <w:pPr>
      <w:widowControl w:val="0"/>
      <w:spacing w:after="0" w:line="240" w:lineRule="auto"/>
      <w:ind w:left="283" w:hanging="283"/>
    </w:pPr>
    <w:rPr>
      <w:rFonts w:ascii="Arial" w:hAnsi="Arial" w:cs="Arial"/>
      <w:color w:val="000000"/>
      <w:sz w:val="28"/>
      <w:szCs w:val="28"/>
    </w:rPr>
  </w:style>
  <w:style w:type="paragraph" w:styleId="aff2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aff3">
    <w:name w:val="header"/>
    <w:basedOn w:val="a"/>
    <w:link w:val="aff4"/>
    <w:uiPriority w:val="99"/>
    <w:semiHidden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f4">
    <w:name w:val="Верхний колонтитул Знак"/>
    <w:link w:val="aff3"/>
    <w:uiPriority w:val="99"/>
    <w:semiHidden/>
    <w:rPr>
      <w:rFonts w:eastAsia="Times New Roman"/>
    </w:rPr>
  </w:style>
  <w:style w:type="paragraph" w:customStyle="1" w:styleId="15">
    <w:name w:val="Без интервала1"/>
    <w:uiPriority w:val="99"/>
    <w:rPr>
      <w:rFonts w:cs="Calibri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A680F"/>
    <w:rPr>
      <w:color w:val="605E5C"/>
      <w:shd w:val="clear" w:color="auto" w:fill="E1DFDD"/>
    </w:rPr>
  </w:style>
  <w:style w:type="character" w:styleId="aff5">
    <w:name w:val="FollowedHyperlink"/>
    <w:basedOn w:val="a0"/>
    <w:uiPriority w:val="99"/>
    <w:semiHidden/>
    <w:unhideWhenUsed/>
    <w:rsid w:val="005E329B"/>
    <w:rPr>
      <w:color w:val="800080" w:themeColor="followedHyperlink"/>
      <w:u w:val="single"/>
    </w:rPr>
  </w:style>
  <w:style w:type="character" w:customStyle="1" w:styleId="hilight">
    <w:name w:val="hilight"/>
    <w:basedOn w:val="a0"/>
    <w:rsid w:val="0076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.minzdrav.gov.ru/directory/classificationcr" TargetMode="External"/><Relationship Id="rId13" Type="http://schemas.openxmlformats.org/officeDocument/2006/relationships/hyperlink" Target="https://mbasegeotar.ru/book/ISBN9785970452561.html" TargetMode="External"/><Relationship Id="rId18" Type="http://schemas.openxmlformats.org/officeDocument/2006/relationships/hyperlink" Target="https://mbasegeotar.ru/book/ISBN9785970438398.html" TargetMode="External"/><Relationship Id="rId26" Type="http://schemas.openxmlformats.org/officeDocument/2006/relationships/hyperlink" Target="http://arch.neicon.ru/xmlu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ent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basegeotar.ru/book/ISBN9785970435410.html" TargetMode="External"/><Relationship Id="rId17" Type="http://schemas.openxmlformats.org/officeDocument/2006/relationships/hyperlink" Target="https://mbasegeotar.ru/book/ISBN9785970453339.html" TargetMode="External"/><Relationship Id="rId25" Type="http://schemas.openxmlformats.org/officeDocument/2006/relationships/hyperlink" Target="https://jaypeedigital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basegeotar.ru/book/ISBN9785970440452.html" TargetMode="External"/><Relationship Id="rId20" Type="http://schemas.openxmlformats.org/officeDocument/2006/relationships/hyperlink" Target="https://lib-kazangmu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basegeotar.ru/book/ISBN9785970456538.html" TargetMode="External"/><Relationship Id="rId24" Type="http://schemas.openxmlformats.org/officeDocument/2006/relationships/hyperlink" Target="https://journals.eco-vecto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basegeotar.ru/book/ISBN9785970442708.html" TargetMode="External"/><Relationship Id="rId23" Type="http://schemas.openxmlformats.org/officeDocument/2006/relationships/hyperlink" Target="https://elibrary.ru/" TargetMode="External"/><Relationship Id="rId28" Type="http://schemas.openxmlformats.org/officeDocument/2006/relationships/hyperlink" Target="https://pubmed.ncbi.nlm.nih.gov/" TargetMode="External"/><Relationship Id="rId10" Type="http://schemas.openxmlformats.org/officeDocument/2006/relationships/hyperlink" Target="https://mbasegeotar.ru/book/ISBN9785970465196.html" TargetMode="External"/><Relationship Id="rId19" Type="http://schemas.openxmlformats.org/officeDocument/2006/relationships/hyperlink" Target="https://mbasegeotar.ru/book/06-COS-2363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basegeotar.ru/book/ISBN9785970441350.html" TargetMode="External"/><Relationship Id="rId22" Type="http://schemas.openxmlformats.org/officeDocument/2006/relationships/hyperlink" Target="https://mbasegeotar.ru/cgi-bin/mb4x" TargetMode="External"/><Relationship Id="rId27" Type="http://schemas.openxmlformats.org/officeDocument/2006/relationships/hyperlink" Target="https://student2.consultant.ru/cgi/online.cgi?req=home;rnd=0.2919152603195831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99FC2-CC6E-4152-AC03-7E21CFD1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32</Pages>
  <Words>9601</Words>
  <Characters>54729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HomeNET</cp:lastModifiedBy>
  <cp:revision>9</cp:revision>
  <cp:lastPrinted>2025-01-29T07:43:00Z</cp:lastPrinted>
  <dcterms:created xsi:type="dcterms:W3CDTF">2025-01-28T13:18:00Z</dcterms:created>
  <dcterms:modified xsi:type="dcterms:W3CDTF">2025-01-29T12:47:00Z</dcterms:modified>
</cp:coreProperties>
</file>